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EB060C" w14:textId="77777777" w:rsidR="00E609F5" w:rsidRPr="00B86FA5" w:rsidRDefault="00E609F5" w:rsidP="00E609F5">
      <w:pPr>
        <w:pStyle w:val="Pagrindinistekstas"/>
        <w:ind w:left="0"/>
        <w:jc w:val="center"/>
        <w:rPr>
          <w:b/>
        </w:rPr>
      </w:pPr>
      <w:r w:rsidRPr="00B86FA5">
        <w:rPr>
          <w:b/>
        </w:rPr>
        <w:t>JONAVOS RAJONO SAVIVALDYBĖS KULTŪROS CENTRO KRAŠTO MUZIEJAUS EKSPONATŲ SAUGYKLOS ĮRENGIMO TECHNINĖ</w:t>
      </w:r>
      <w:r w:rsidRPr="00B86FA5">
        <w:rPr>
          <w:b/>
          <w:spacing w:val="-5"/>
        </w:rPr>
        <w:t xml:space="preserve"> </w:t>
      </w:r>
      <w:r w:rsidRPr="00B86FA5">
        <w:rPr>
          <w:b/>
          <w:spacing w:val="-2"/>
        </w:rPr>
        <w:t>SPECIFIKACIJA</w:t>
      </w:r>
    </w:p>
    <w:p w14:paraId="2553FDB6" w14:textId="77777777" w:rsidR="00E609F5" w:rsidRPr="00B86FA5" w:rsidRDefault="00E609F5" w:rsidP="00E609F5">
      <w:pPr>
        <w:pStyle w:val="Antrat11"/>
        <w:tabs>
          <w:tab w:val="left" w:pos="9639"/>
        </w:tabs>
        <w:ind w:left="709" w:right="1" w:hanging="709"/>
        <w:rPr>
          <w:spacing w:val="-2"/>
        </w:rPr>
      </w:pPr>
    </w:p>
    <w:p w14:paraId="1763740A" w14:textId="53B0C403" w:rsidR="00E609F5" w:rsidRPr="00B86FA5" w:rsidRDefault="00E609F5" w:rsidP="00547B08">
      <w:pPr>
        <w:pStyle w:val="Sraopastraipa"/>
        <w:tabs>
          <w:tab w:val="left" w:pos="426"/>
        </w:tabs>
        <w:ind w:left="0" w:firstLine="0"/>
        <w:rPr>
          <w:sz w:val="24"/>
          <w:szCs w:val="24"/>
        </w:rPr>
      </w:pPr>
      <w:r w:rsidRPr="00B86FA5">
        <w:rPr>
          <w:b/>
          <w:sz w:val="24"/>
          <w:szCs w:val="24"/>
        </w:rPr>
        <w:t>Pirkimo tikslas</w:t>
      </w:r>
      <w:r w:rsidRPr="00B86FA5">
        <w:rPr>
          <w:sz w:val="24"/>
          <w:szCs w:val="24"/>
        </w:rPr>
        <w:t xml:space="preserve">: </w:t>
      </w:r>
      <w:r w:rsidR="00EE2926" w:rsidRPr="00B86FA5">
        <w:rPr>
          <w:rFonts w:eastAsia="Calibri"/>
          <w:color w:val="000000" w:themeColor="text1"/>
          <w:sz w:val="24"/>
          <w:szCs w:val="24"/>
        </w:rPr>
        <w:t xml:space="preserve">įsigyti </w:t>
      </w:r>
      <w:r w:rsidR="00EE2926" w:rsidRPr="00B86FA5">
        <w:rPr>
          <w:rFonts w:eastAsia="Calibri"/>
          <w:bCs/>
          <w:sz w:val="24"/>
          <w:szCs w:val="24"/>
        </w:rPr>
        <w:t xml:space="preserve">baldus </w:t>
      </w:r>
      <w:r w:rsidR="00EE2926" w:rsidRPr="00B86FA5">
        <w:rPr>
          <w:sz w:val="24"/>
          <w:szCs w:val="24"/>
        </w:rPr>
        <w:t>Jonavos rajono savivaldybės kultūros centro krašto muziejaus eksponatų saugyklai</w:t>
      </w:r>
      <w:r w:rsidR="00EE2926" w:rsidRPr="00B86FA5">
        <w:rPr>
          <w:rFonts w:eastAsia="Calibri"/>
          <w:bCs/>
          <w:sz w:val="24"/>
          <w:szCs w:val="24"/>
        </w:rPr>
        <w:t xml:space="preserve">, kartu su matavimo, pagaminimo, pristatymo ir sumontavimo paslaugomis </w:t>
      </w:r>
      <w:r w:rsidR="00EE2926" w:rsidRPr="00B86FA5">
        <w:rPr>
          <w:iCs/>
          <w:sz w:val="24"/>
          <w:szCs w:val="24"/>
        </w:rPr>
        <w:t>Jonavos rajono savivaldybės kultūros centro krašto muziejaus patalpose, J. Basanavičiaus g. 1, Jonava</w:t>
      </w:r>
      <w:r w:rsidR="00EE2926" w:rsidRPr="00B86FA5">
        <w:rPr>
          <w:rFonts w:eastAsia="Calibri"/>
          <w:sz w:val="24"/>
          <w:szCs w:val="24"/>
        </w:rPr>
        <w:t xml:space="preserve"> (toliau - Prekės)</w:t>
      </w:r>
      <w:r w:rsidRPr="00B86FA5">
        <w:rPr>
          <w:sz w:val="24"/>
          <w:szCs w:val="24"/>
        </w:rPr>
        <w:t>, siekiant sudaryti tinkamas sąlygas eksponatų saugojimui. Eksponatų saugykla bus įrengiama Muziejaus  pastato</w:t>
      </w:r>
      <w:r w:rsidR="006537D4" w:rsidRPr="00B86FA5">
        <w:rPr>
          <w:sz w:val="24"/>
          <w:szCs w:val="24"/>
        </w:rPr>
        <w:t xml:space="preserve"> (adresu J. Basanavičiaus g. 1 Jonava)</w:t>
      </w:r>
      <w:r w:rsidRPr="00B86FA5">
        <w:rPr>
          <w:sz w:val="24"/>
          <w:szCs w:val="24"/>
        </w:rPr>
        <w:t xml:space="preserve"> antrame </w:t>
      </w:r>
      <w:proofErr w:type="spellStart"/>
      <w:r w:rsidRPr="00B86FA5">
        <w:rPr>
          <w:sz w:val="24"/>
          <w:szCs w:val="24"/>
        </w:rPr>
        <w:t>mansardiniame</w:t>
      </w:r>
      <w:proofErr w:type="spellEnd"/>
      <w:r w:rsidRPr="00B86FA5">
        <w:rPr>
          <w:sz w:val="24"/>
          <w:szCs w:val="24"/>
        </w:rPr>
        <w:t xml:space="preserve"> aukšte, </w:t>
      </w:r>
      <w:r w:rsidRPr="00B86FA5">
        <w:rPr>
          <w:sz w:val="24"/>
          <w:szCs w:val="24"/>
          <w:shd w:val="clear" w:color="auto" w:fill="FFFFFF"/>
        </w:rPr>
        <w:t>kurio dalis sienų nuožulnios</w:t>
      </w:r>
      <w:r w:rsidR="00135FDE" w:rsidRPr="00B86FA5">
        <w:rPr>
          <w:sz w:val="24"/>
          <w:szCs w:val="24"/>
          <w:shd w:val="clear" w:color="auto" w:fill="FFFFFF"/>
        </w:rPr>
        <w:t>,</w:t>
      </w:r>
      <w:r w:rsidR="006537D4" w:rsidRPr="00B86FA5">
        <w:rPr>
          <w:sz w:val="24"/>
          <w:szCs w:val="24"/>
          <w:shd w:val="clear" w:color="auto" w:fill="FFFFFF"/>
        </w:rPr>
        <w:t xml:space="preserve"> </w:t>
      </w:r>
      <w:r w:rsidR="00135FDE" w:rsidRPr="00B86FA5">
        <w:rPr>
          <w:sz w:val="24"/>
          <w:szCs w:val="24"/>
          <w:shd w:val="clear" w:color="auto" w:fill="FFFFFF"/>
        </w:rPr>
        <w:t>t</w:t>
      </w:r>
      <w:r w:rsidR="006537D4" w:rsidRPr="00B86FA5">
        <w:rPr>
          <w:sz w:val="24"/>
          <w:szCs w:val="24"/>
          <w:shd w:val="clear" w:color="auto" w:fill="FFFFFF"/>
        </w:rPr>
        <w:t xml:space="preserve">odėl ypatingai svarbu, kad saugyklos baldai būtų pritaikyti prie esamų patalpų specifiškumo ir leistų maksimaliai išnaudoti esamą erdvę. Saugykloje </w:t>
      </w:r>
      <w:r w:rsidR="00691018" w:rsidRPr="00B86FA5">
        <w:rPr>
          <w:sz w:val="24"/>
          <w:szCs w:val="24"/>
          <w:shd w:val="clear" w:color="auto" w:fill="FFFFFF"/>
        </w:rPr>
        <w:t xml:space="preserve">bus saugomi </w:t>
      </w:r>
      <w:r w:rsidR="00691018" w:rsidRPr="00B86FA5">
        <w:rPr>
          <w:sz w:val="24"/>
          <w:szCs w:val="24"/>
          <w:shd w:val="clear" w:color="auto" w:fill="FBFBFB"/>
        </w:rPr>
        <w:t xml:space="preserve">istoriniai eksponatai, fotonuotraukos, </w:t>
      </w:r>
      <w:proofErr w:type="spellStart"/>
      <w:r w:rsidR="00691018" w:rsidRPr="00B86FA5">
        <w:rPr>
          <w:sz w:val="24"/>
          <w:szCs w:val="24"/>
          <w:shd w:val="clear" w:color="auto" w:fill="FBFBFB"/>
        </w:rPr>
        <w:t>fotonegatyvai</w:t>
      </w:r>
      <w:proofErr w:type="spellEnd"/>
      <w:r w:rsidR="00691018" w:rsidRPr="00B86FA5">
        <w:rPr>
          <w:sz w:val="24"/>
          <w:szCs w:val="24"/>
          <w:shd w:val="clear" w:color="auto" w:fill="FBFBFB"/>
        </w:rPr>
        <w:t xml:space="preserve">, fonotekos, </w:t>
      </w:r>
      <w:proofErr w:type="spellStart"/>
      <w:r w:rsidR="00691018" w:rsidRPr="00B86FA5">
        <w:rPr>
          <w:sz w:val="24"/>
          <w:szCs w:val="24"/>
          <w:shd w:val="clear" w:color="auto" w:fill="FBFBFB"/>
        </w:rPr>
        <w:t>filmotekos</w:t>
      </w:r>
      <w:proofErr w:type="spellEnd"/>
      <w:r w:rsidR="00691018" w:rsidRPr="00B86FA5">
        <w:rPr>
          <w:sz w:val="24"/>
          <w:szCs w:val="24"/>
          <w:shd w:val="clear" w:color="auto" w:fill="FBFBFB"/>
        </w:rPr>
        <w:t xml:space="preserve"> ir videotekos, plakatai, dailės kūriniai, filatelijos ir filokartijos eksponatai ir kt. </w:t>
      </w:r>
    </w:p>
    <w:p w14:paraId="4918E5FB" w14:textId="77777777" w:rsidR="0030601F" w:rsidRPr="00B86FA5" w:rsidRDefault="0030601F" w:rsidP="00EE2926">
      <w:pPr>
        <w:pStyle w:val="Sraopastraipa"/>
        <w:ind w:left="-23" w:firstLine="23"/>
        <w:rPr>
          <w:b/>
          <w:bCs/>
          <w:sz w:val="24"/>
          <w:szCs w:val="24"/>
        </w:rPr>
      </w:pPr>
    </w:p>
    <w:p w14:paraId="6EBE4FB1" w14:textId="3A6829D0" w:rsidR="00EE2926" w:rsidRPr="00B86FA5" w:rsidRDefault="00EE2926" w:rsidP="00EE2926">
      <w:pPr>
        <w:pStyle w:val="Sraopastraipa"/>
        <w:ind w:left="-23" w:firstLine="23"/>
        <w:rPr>
          <w:sz w:val="24"/>
          <w:szCs w:val="24"/>
          <w:lang w:eastAsia="ar-SA"/>
        </w:rPr>
      </w:pPr>
      <w:r w:rsidRPr="00B86FA5">
        <w:rPr>
          <w:b/>
          <w:bCs/>
          <w:sz w:val="24"/>
          <w:szCs w:val="24"/>
        </w:rPr>
        <w:t>Minimalūs aplinkos apsaugos reikalavimai</w:t>
      </w:r>
      <w:r w:rsidRPr="00B86FA5">
        <w:rPr>
          <w:sz w:val="24"/>
          <w:szCs w:val="24"/>
        </w:rPr>
        <w:t xml:space="preserve">: </w:t>
      </w:r>
      <w:r w:rsidR="00547B08" w:rsidRPr="00B86FA5">
        <w:rPr>
          <w:sz w:val="24"/>
          <w:szCs w:val="24"/>
        </w:rPr>
        <w:t>tiekėjas</w:t>
      </w:r>
      <w:r w:rsidRPr="00B86FA5">
        <w:rPr>
          <w:sz w:val="24"/>
          <w:szCs w:val="24"/>
        </w:rPr>
        <w:t xml:space="preserve"> įsipareigoja Prekėms taikyti minimalius aplinkos apsaugos kriterijus </w:t>
      </w:r>
      <w:r w:rsidRPr="00B86FA5">
        <w:rPr>
          <w:sz w:val="24"/>
          <w:szCs w:val="24"/>
          <w:lang w:eastAsia="ar-SA"/>
        </w:rPr>
        <w:t xml:space="preserve">pagal Lietuvos Respublikos aplinkos ministro patvirtinto 2011 m. birželio 28 d. įsakymu D1-508 „Dėl Aplinkos apsaugos kriterijų taikymo, vykdant žaliuosius pirkimus, tvarkos aprašo patvirtinimo“ (toliau – Tvarkos aprašas) </w:t>
      </w:r>
      <w:r w:rsidR="00135FDE" w:rsidRPr="00B86FA5">
        <w:rPr>
          <w:sz w:val="24"/>
          <w:szCs w:val="24"/>
          <w:lang w:eastAsia="ar-SA"/>
        </w:rPr>
        <w:t>VII</w:t>
      </w:r>
      <w:r w:rsidRPr="00B86FA5">
        <w:rPr>
          <w:sz w:val="24"/>
          <w:szCs w:val="24"/>
          <w:lang w:eastAsia="ar-SA"/>
        </w:rPr>
        <w:t xml:space="preserve"> skyrių:</w:t>
      </w:r>
    </w:p>
    <w:p w14:paraId="36BB7183" w14:textId="4D1BF6BA" w:rsidR="00EE2926" w:rsidRPr="00B86FA5" w:rsidRDefault="00EE2926" w:rsidP="00EE2926">
      <w:pPr>
        <w:pStyle w:val="Sraopastraipa"/>
        <w:ind w:left="-23" w:firstLine="23"/>
        <w:rPr>
          <w:sz w:val="24"/>
          <w:szCs w:val="24"/>
          <w:lang w:eastAsia="ar-SA"/>
        </w:rPr>
      </w:pPr>
      <w:r w:rsidRPr="00B86FA5">
        <w:rPr>
          <w:sz w:val="24"/>
          <w:szCs w:val="24"/>
          <w:lang w:eastAsia="ar-SA"/>
        </w:rPr>
        <w:t>1.</w:t>
      </w:r>
      <w:r w:rsidRPr="00B86FA5">
        <w:rPr>
          <w:b/>
          <w:bCs/>
          <w:sz w:val="24"/>
          <w:szCs w:val="24"/>
          <w:lang w:eastAsia="ar-SA"/>
        </w:rPr>
        <w:t xml:space="preserve"> </w:t>
      </w:r>
      <w:r w:rsidRPr="00B86FA5">
        <w:rPr>
          <w:sz w:val="24"/>
          <w:szCs w:val="24"/>
          <w:lang w:eastAsia="ar-SA"/>
        </w:rPr>
        <w:t>ne mažiau kaip 80 proc. balduose naudojamos medienos, medienos medžiagų ir gaminių turi būti iš miškų, sertifikuotų naudojant FSC ar PEFC miškų sertifikavimo sistemas arba lygiavertes sertifikavimo sistemas;</w:t>
      </w:r>
    </w:p>
    <w:p w14:paraId="4FFE88A7" w14:textId="3DA24C4F" w:rsidR="00EE2926" w:rsidRPr="00B86FA5" w:rsidRDefault="00EE2926" w:rsidP="00EE2926">
      <w:pPr>
        <w:pStyle w:val="Sraopastraipa"/>
        <w:ind w:left="-23" w:firstLine="23"/>
        <w:rPr>
          <w:sz w:val="24"/>
          <w:szCs w:val="24"/>
          <w:lang w:eastAsia="ar-SA"/>
        </w:rPr>
      </w:pPr>
      <w:bookmarkStart w:id="0" w:name="part_c5677ef203384a5a94183864cda9eb41"/>
      <w:bookmarkEnd w:id="0"/>
      <w:r w:rsidRPr="00B86FA5">
        <w:rPr>
          <w:sz w:val="24"/>
          <w:szCs w:val="24"/>
          <w:lang w:eastAsia="ar-SA"/>
        </w:rPr>
        <w:t>2. visos plastikinės dalys, kurių masė ≥ 50 g, turi būti paženklintos kaip tinkamos perdirbti pagal LST EN ISO 11469 „Bendrasis plastikinių gaminių identifikavimas ir ženklinimas“ (toliau – LST EN ISO 11469) ar lygiavertį standartą;</w:t>
      </w:r>
    </w:p>
    <w:p w14:paraId="4A4C1EEA" w14:textId="2341FF1D" w:rsidR="00EE2926" w:rsidRPr="00B86FA5" w:rsidRDefault="00547B08" w:rsidP="00EE2926">
      <w:pPr>
        <w:pStyle w:val="Sraopastraipa"/>
        <w:ind w:left="-23" w:firstLine="23"/>
        <w:rPr>
          <w:sz w:val="24"/>
          <w:szCs w:val="24"/>
          <w:lang w:eastAsia="ar-SA"/>
        </w:rPr>
      </w:pPr>
      <w:bookmarkStart w:id="1" w:name="part_66bcf0a698404cc6ba1b52491462548b"/>
      <w:bookmarkStart w:id="2" w:name="part_160084c4ec784703be1e3464fdf386ff"/>
      <w:bookmarkEnd w:id="1"/>
      <w:bookmarkEnd w:id="2"/>
      <w:r w:rsidRPr="00B86FA5">
        <w:rPr>
          <w:sz w:val="24"/>
          <w:szCs w:val="24"/>
          <w:lang w:eastAsia="ar-SA"/>
        </w:rPr>
        <w:t>3</w:t>
      </w:r>
      <w:r w:rsidR="00EE2926" w:rsidRPr="00B86FA5">
        <w:rPr>
          <w:sz w:val="24"/>
          <w:szCs w:val="24"/>
          <w:lang w:eastAsia="ar-SA"/>
        </w:rPr>
        <w:t>. paviršiams dengti naudojamuose produktuose:</w:t>
      </w:r>
    </w:p>
    <w:p w14:paraId="654AC65B" w14:textId="4AC51BDB" w:rsidR="00EE2926" w:rsidRPr="00B86FA5" w:rsidRDefault="00547B08" w:rsidP="00EE2926">
      <w:pPr>
        <w:pStyle w:val="Sraopastraipa"/>
        <w:ind w:left="-23" w:firstLine="23"/>
        <w:rPr>
          <w:sz w:val="24"/>
          <w:szCs w:val="24"/>
          <w:lang w:eastAsia="ar-SA"/>
        </w:rPr>
      </w:pPr>
      <w:bookmarkStart w:id="3" w:name="part_a197a28a8c254b7ba798c21f34450fb3"/>
      <w:bookmarkEnd w:id="3"/>
      <w:r w:rsidRPr="00B86FA5">
        <w:rPr>
          <w:sz w:val="24"/>
          <w:szCs w:val="24"/>
          <w:lang w:eastAsia="ar-SA"/>
        </w:rPr>
        <w:t>3</w:t>
      </w:r>
      <w:r w:rsidR="00EE2926" w:rsidRPr="00B86FA5">
        <w:rPr>
          <w:sz w:val="24"/>
          <w:szCs w:val="24"/>
          <w:lang w:eastAsia="ar-SA"/>
        </w:rPr>
        <w:t>.1.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p>
    <w:p w14:paraId="00A8789D" w14:textId="2327D150" w:rsidR="00EE2926" w:rsidRPr="00B86FA5" w:rsidRDefault="00547B08" w:rsidP="00EE2926">
      <w:pPr>
        <w:pStyle w:val="Sraopastraipa"/>
        <w:ind w:left="-23" w:firstLine="23"/>
        <w:rPr>
          <w:sz w:val="24"/>
          <w:szCs w:val="24"/>
          <w:lang w:eastAsia="ar-SA"/>
        </w:rPr>
      </w:pPr>
      <w:bookmarkStart w:id="4" w:name="part_8b4a56a19d3c4fe99a7642bc2034b992"/>
      <w:bookmarkEnd w:id="4"/>
      <w:r w:rsidRPr="00B86FA5">
        <w:rPr>
          <w:sz w:val="24"/>
          <w:szCs w:val="24"/>
          <w:lang w:eastAsia="ar-SA"/>
        </w:rPr>
        <w:t>3</w:t>
      </w:r>
      <w:r w:rsidR="00EE2926" w:rsidRPr="00B86FA5">
        <w:rPr>
          <w:sz w:val="24"/>
          <w:szCs w:val="24"/>
          <w:lang w:eastAsia="ar-SA"/>
        </w:rPr>
        <w:t xml:space="preserve">.2. neturi būti daugiau kaip 5 proc. masės lakiųjų organinių junginių (LOJ); </w:t>
      </w:r>
    </w:p>
    <w:p w14:paraId="5A27D38F" w14:textId="0D05BA95" w:rsidR="00EE2926" w:rsidRPr="00B86FA5" w:rsidRDefault="00547B08" w:rsidP="00EE2926">
      <w:pPr>
        <w:pStyle w:val="Sraopastraipa"/>
        <w:ind w:left="-23" w:firstLine="23"/>
        <w:rPr>
          <w:sz w:val="24"/>
          <w:szCs w:val="24"/>
          <w:lang w:eastAsia="ar-SA"/>
        </w:rPr>
      </w:pPr>
      <w:bookmarkStart w:id="5" w:name="part_c97d10d104044eb1898e5891708d5ecf"/>
      <w:bookmarkEnd w:id="5"/>
      <w:r w:rsidRPr="00B86FA5">
        <w:rPr>
          <w:sz w:val="24"/>
          <w:szCs w:val="24"/>
          <w:lang w:eastAsia="ar-SA"/>
        </w:rPr>
        <w:t>3</w:t>
      </w:r>
      <w:r w:rsidR="00EE2926" w:rsidRPr="00B86FA5">
        <w:rPr>
          <w:sz w:val="24"/>
          <w:szCs w:val="24"/>
          <w:lang w:eastAsia="ar-SA"/>
        </w:rPr>
        <w:t xml:space="preserve">.3. neturi būti chromo (VI) junginių; </w:t>
      </w:r>
    </w:p>
    <w:p w14:paraId="44EBFB74" w14:textId="64B59599" w:rsidR="00EE2926" w:rsidRPr="00B86FA5" w:rsidRDefault="00547B08" w:rsidP="00EE2926">
      <w:pPr>
        <w:pStyle w:val="Sraopastraipa"/>
        <w:ind w:left="-23" w:firstLine="23"/>
        <w:rPr>
          <w:sz w:val="24"/>
          <w:szCs w:val="24"/>
          <w:lang w:eastAsia="ar-SA"/>
        </w:rPr>
      </w:pPr>
      <w:bookmarkStart w:id="6" w:name="part_7f6c8fc1f7d249fba87140a2d5fd13d7"/>
      <w:bookmarkEnd w:id="6"/>
      <w:r w:rsidRPr="00B86FA5">
        <w:rPr>
          <w:sz w:val="24"/>
          <w:szCs w:val="24"/>
          <w:lang w:eastAsia="ar-SA"/>
        </w:rPr>
        <w:t>3</w:t>
      </w:r>
      <w:r w:rsidR="00EE2926" w:rsidRPr="00B86FA5">
        <w:rPr>
          <w:sz w:val="24"/>
          <w:szCs w:val="24"/>
          <w:lang w:eastAsia="ar-SA"/>
        </w:rPr>
        <w:t xml:space="preserve">.4. </w:t>
      </w:r>
      <w:proofErr w:type="spellStart"/>
      <w:r w:rsidR="00EE2926" w:rsidRPr="00B86FA5">
        <w:rPr>
          <w:sz w:val="24"/>
          <w:szCs w:val="24"/>
          <w:lang w:eastAsia="ar-SA"/>
        </w:rPr>
        <w:t>formaldehido</w:t>
      </w:r>
      <w:proofErr w:type="spellEnd"/>
      <w:r w:rsidR="00EE2926" w:rsidRPr="00B86FA5">
        <w:rPr>
          <w:sz w:val="24"/>
          <w:szCs w:val="24"/>
          <w:lang w:eastAsia="ar-SA"/>
        </w:rPr>
        <w:t xml:space="preserve"> išmetamieji teršalai neturi viršyti 0,05 </w:t>
      </w:r>
      <w:proofErr w:type="spellStart"/>
      <w:r w:rsidR="00EE2926" w:rsidRPr="00B86FA5">
        <w:rPr>
          <w:sz w:val="24"/>
          <w:szCs w:val="24"/>
          <w:lang w:eastAsia="ar-SA"/>
        </w:rPr>
        <w:t>ppm</w:t>
      </w:r>
      <w:proofErr w:type="spellEnd"/>
      <w:r w:rsidR="00EE2926" w:rsidRPr="00B86FA5">
        <w:rPr>
          <w:sz w:val="24"/>
          <w:szCs w:val="24"/>
          <w:lang w:eastAsia="ar-SA"/>
        </w:rPr>
        <w:t>.</w:t>
      </w:r>
    </w:p>
    <w:p w14:paraId="2981AC38" w14:textId="2538FCF4" w:rsidR="00EE2926" w:rsidRPr="00B86FA5" w:rsidRDefault="00EE2926" w:rsidP="00EE2926">
      <w:pPr>
        <w:jc w:val="both"/>
        <w:rPr>
          <w:i/>
          <w:iCs/>
          <w:sz w:val="24"/>
          <w:szCs w:val="24"/>
        </w:rPr>
      </w:pPr>
      <w:r w:rsidRPr="00B86FA5">
        <w:rPr>
          <w:b/>
          <w:bCs/>
          <w:sz w:val="24"/>
          <w:szCs w:val="24"/>
        </w:rPr>
        <w:t>Atitiktį reikalavimams įrodantys dokumentai:</w:t>
      </w:r>
      <w:r w:rsidRPr="00B86FA5">
        <w:rPr>
          <w:i/>
          <w:iCs/>
          <w:sz w:val="24"/>
          <w:szCs w:val="24"/>
        </w:rPr>
        <w:t xml:space="preserve"> gamintojo ir (ar) tiekėjo techniniai dokumentai, gamintojo ir (ar) importuotojo, ir (ar) tiekėjo rašytinis patvirtinimas, saugos duomenų lapas, gamintojo bandymų ataskaita, protokolas, gamintojo ir (ar) tiekėjo deklaracija (pateikiant objektyvius įrodymus), aplinkosauginė produkto deklaracija,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w:t>
      </w:r>
    </w:p>
    <w:p w14:paraId="5A67D1C6" w14:textId="77777777" w:rsidR="00EE2926" w:rsidRPr="00B86FA5" w:rsidRDefault="00EE2926" w:rsidP="00EE2926">
      <w:pPr>
        <w:pStyle w:val="Sraopastraipa"/>
        <w:ind w:left="-23" w:firstLine="23"/>
        <w:rPr>
          <w:lang w:eastAsia="ar-SA"/>
        </w:rPr>
      </w:pPr>
    </w:p>
    <w:p w14:paraId="551F26A4" w14:textId="16042833" w:rsidR="00222DD7" w:rsidRPr="00B86FA5" w:rsidRDefault="00222DD7" w:rsidP="00E609F5">
      <w:pPr>
        <w:pStyle w:val="Default"/>
        <w:jc w:val="both"/>
      </w:pPr>
    </w:p>
    <w:p w14:paraId="399030AC" w14:textId="5F5F4D6E" w:rsidR="00E336D4" w:rsidRPr="00B86FA5" w:rsidRDefault="00E336D4" w:rsidP="00E336D4">
      <w:pPr>
        <w:pStyle w:val="Antrat21"/>
        <w:tabs>
          <w:tab w:val="left" w:pos="323"/>
          <w:tab w:val="left" w:pos="7500"/>
        </w:tabs>
        <w:spacing w:before="65"/>
        <w:ind w:firstLine="0"/>
        <w:jc w:val="both"/>
        <w:rPr>
          <w:b w:val="0"/>
        </w:rPr>
      </w:pPr>
    </w:p>
    <w:p w14:paraId="262D2450" w14:textId="77777777" w:rsidR="00E336D4" w:rsidRPr="00B86FA5" w:rsidRDefault="00E336D4" w:rsidP="00E336D4">
      <w:pPr>
        <w:pStyle w:val="TableParagraph"/>
        <w:jc w:val="both"/>
        <w:rPr>
          <w:sz w:val="24"/>
          <w:szCs w:val="24"/>
        </w:rPr>
        <w:sectPr w:rsidR="00E336D4" w:rsidRPr="00B86FA5" w:rsidSect="00FD2276">
          <w:pgSz w:w="16840" w:h="11910" w:orient="landscape"/>
          <w:pgMar w:top="711" w:right="280" w:bottom="1559" w:left="880" w:header="567" w:footer="567" w:gutter="0"/>
          <w:cols w:space="1296"/>
          <w:docGrid w:linePitch="299"/>
        </w:sectPr>
      </w:pPr>
    </w:p>
    <w:p w14:paraId="3D794B5B" w14:textId="4C2CE420" w:rsidR="00BC66C7" w:rsidRPr="00B86FA5" w:rsidRDefault="00BC66C7" w:rsidP="00BC66C7">
      <w:pPr>
        <w:pStyle w:val="Pagrindinistekstas"/>
        <w:spacing w:before="1"/>
        <w:ind w:left="0"/>
        <w:jc w:val="both"/>
      </w:pPr>
      <w:r w:rsidRPr="00BC66C7">
        <w:lastRenderedPageBreak/>
        <w:t xml:space="preserve">Tiekėjas, pildydamas techninę specifikaciją privalo nurodyti </w:t>
      </w:r>
      <w:r w:rsidRPr="00BC66C7">
        <w:rPr>
          <w:b/>
          <w:bCs/>
        </w:rPr>
        <w:t>tikslius siūlomų prekių parametrus</w:t>
      </w:r>
      <w:r w:rsidRPr="00BC66C7">
        <w:t xml:space="preserve">, </w:t>
      </w:r>
      <w:r w:rsidRPr="00BC66C7">
        <w:rPr>
          <w:b/>
          <w:bCs/>
        </w:rPr>
        <w:t>matmenis, medžiagas, aprašymus ir t.t.,</w:t>
      </w:r>
      <w:r w:rsidRPr="00BC66C7">
        <w:t xml:space="preserve">  kad perkančioji organizacija galėtų įsitikinti, jog tiekėjo siūlomos prekės atitinka </w:t>
      </w:r>
      <w:r w:rsidRPr="00BC66C7">
        <w:rPr>
          <w:b/>
          <w:bCs/>
        </w:rPr>
        <w:t xml:space="preserve">visus </w:t>
      </w:r>
      <w:r w:rsidRPr="00BC66C7">
        <w:t xml:space="preserve">prekėms keliamus reikalavimus. </w:t>
      </w:r>
    </w:p>
    <w:p w14:paraId="1EF1B7E5" w14:textId="3B3508B8" w:rsidR="00BC66C7" w:rsidRPr="00BC66C7" w:rsidRDefault="00BC66C7" w:rsidP="00BC66C7">
      <w:pPr>
        <w:pStyle w:val="Pagrindinistekstas"/>
        <w:spacing w:before="1"/>
        <w:ind w:left="0"/>
        <w:jc w:val="both"/>
        <w:rPr>
          <w:u w:val="single"/>
        </w:rPr>
      </w:pPr>
      <w:r w:rsidRPr="00B86FA5">
        <w:t>Tiekėjas  privalo atlikti prekių matavimus vietoje prieš gamybą.</w:t>
      </w:r>
    </w:p>
    <w:p w14:paraId="7F6221B9" w14:textId="77777777" w:rsidR="006900E4" w:rsidRPr="00B86FA5" w:rsidRDefault="006900E4" w:rsidP="00933DCA">
      <w:pPr>
        <w:ind w:left="-567" w:firstLine="567"/>
        <w:jc w:val="center"/>
        <w:rPr>
          <w:rFonts w:eastAsia="Calibri"/>
        </w:rPr>
      </w:pPr>
    </w:p>
    <w:tbl>
      <w:tblPr>
        <w:tblStyle w:val="Lentelstinklelis"/>
        <w:tblW w:w="0" w:type="auto"/>
        <w:tblLook w:val="04A0" w:firstRow="1" w:lastRow="0" w:firstColumn="1" w:lastColumn="0" w:noHBand="0" w:noVBand="1"/>
      </w:tblPr>
      <w:tblGrid>
        <w:gridCol w:w="570"/>
        <w:gridCol w:w="1693"/>
        <w:gridCol w:w="3316"/>
        <w:gridCol w:w="1389"/>
        <w:gridCol w:w="870"/>
        <w:gridCol w:w="1790"/>
      </w:tblGrid>
      <w:tr w:rsidR="00933DCA" w:rsidRPr="00B86FA5" w14:paraId="7B888030" w14:textId="0418FE53" w:rsidTr="00B86FA5">
        <w:tc>
          <w:tcPr>
            <w:tcW w:w="570" w:type="dxa"/>
          </w:tcPr>
          <w:p w14:paraId="7BA8135B" w14:textId="77777777" w:rsidR="00933DCA" w:rsidRPr="00B86FA5" w:rsidRDefault="00933DCA" w:rsidP="00A92787">
            <w:pPr>
              <w:rPr>
                <w:rFonts w:eastAsia="Calibri"/>
                <w:b/>
                <w:bCs/>
                <w:sz w:val="24"/>
                <w:szCs w:val="24"/>
              </w:rPr>
            </w:pPr>
            <w:r w:rsidRPr="00B86FA5">
              <w:rPr>
                <w:rFonts w:eastAsia="Calibri"/>
                <w:b/>
                <w:bCs/>
                <w:sz w:val="24"/>
                <w:szCs w:val="24"/>
              </w:rPr>
              <w:t>Eil. Nr.</w:t>
            </w:r>
          </w:p>
        </w:tc>
        <w:tc>
          <w:tcPr>
            <w:tcW w:w="1693" w:type="dxa"/>
          </w:tcPr>
          <w:p w14:paraId="79FB7FB1" w14:textId="77777777" w:rsidR="00933DCA" w:rsidRPr="00B86FA5" w:rsidRDefault="00933DCA" w:rsidP="00A92787">
            <w:pPr>
              <w:rPr>
                <w:rFonts w:eastAsia="Calibri"/>
                <w:b/>
                <w:bCs/>
                <w:sz w:val="24"/>
                <w:szCs w:val="24"/>
              </w:rPr>
            </w:pPr>
            <w:r w:rsidRPr="00B86FA5">
              <w:rPr>
                <w:rFonts w:eastAsia="Calibri"/>
                <w:b/>
                <w:bCs/>
                <w:sz w:val="24"/>
                <w:szCs w:val="24"/>
              </w:rPr>
              <w:t>Pavadinimas</w:t>
            </w:r>
          </w:p>
        </w:tc>
        <w:tc>
          <w:tcPr>
            <w:tcW w:w="3316" w:type="dxa"/>
          </w:tcPr>
          <w:p w14:paraId="405EB066" w14:textId="77777777" w:rsidR="00933DCA" w:rsidRPr="00B86FA5" w:rsidRDefault="00933DCA" w:rsidP="00A92787">
            <w:pPr>
              <w:rPr>
                <w:rFonts w:eastAsia="Calibri"/>
                <w:b/>
                <w:bCs/>
                <w:sz w:val="24"/>
                <w:szCs w:val="24"/>
              </w:rPr>
            </w:pPr>
            <w:r w:rsidRPr="00B86FA5">
              <w:rPr>
                <w:rFonts w:eastAsia="Calibri"/>
                <w:b/>
                <w:bCs/>
                <w:sz w:val="24"/>
                <w:szCs w:val="24"/>
              </w:rPr>
              <w:t>Medžiaga, įranga, charakteristika</w:t>
            </w:r>
          </w:p>
          <w:p w14:paraId="0BA1FFB7" w14:textId="77777777" w:rsidR="00933DCA" w:rsidRPr="00B86FA5" w:rsidRDefault="00933DCA" w:rsidP="00A92787">
            <w:pPr>
              <w:rPr>
                <w:rFonts w:eastAsia="Calibri"/>
                <w:b/>
                <w:bCs/>
                <w:sz w:val="24"/>
                <w:szCs w:val="24"/>
              </w:rPr>
            </w:pPr>
          </w:p>
        </w:tc>
        <w:tc>
          <w:tcPr>
            <w:tcW w:w="1389" w:type="dxa"/>
          </w:tcPr>
          <w:p w14:paraId="60DBCDF8" w14:textId="77777777" w:rsidR="00933DCA" w:rsidRPr="00B86FA5" w:rsidRDefault="00933DCA" w:rsidP="00A92787">
            <w:pPr>
              <w:rPr>
                <w:rFonts w:eastAsia="Calibri"/>
                <w:b/>
                <w:bCs/>
                <w:sz w:val="24"/>
                <w:szCs w:val="24"/>
              </w:rPr>
            </w:pPr>
            <w:r w:rsidRPr="00B86FA5">
              <w:rPr>
                <w:rFonts w:eastAsia="Calibri"/>
                <w:b/>
                <w:bCs/>
                <w:sz w:val="24"/>
                <w:szCs w:val="24"/>
              </w:rPr>
              <w:t>Matmenys mm</w:t>
            </w:r>
          </w:p>
          <w:p w14:paraId="6B798FAA" w14:textId="77777777" w:rsidR="00933DCA" w:rsidRPr="00B86FA5" w:rsidRDefault="00933DCA" w:rsidP="00A92787">
            <w:pPr>
              <w:rPr>
                <w:rFonts w:eastAsia="Calibri"/>
                <w:b/>
                <w:bCs/>
                <w:sz w:val="24"/>
                <w:szCs w:val="24"/>
              </w:rPr>
            </w:pPr>
            <w:proofErr w:type="spellStart"/>
            <w:r w:rsidRPr="00B86FA5">
              <w:rPr>
                <w:rFonts w:eastAsia="Calibri"/>
                <w:b/>
                <w:bCs/>
                <w:sz w:val="24"/>
                <w:szCs w:val="24"/>
              </w:rPr>
              <w:t>PxAxG</w:t>
            </w:r>
            <w:proofErr w:type="spellEnd"/>
          </w:p>
        </w:tc>
        <w:tc>
          <w:tcPr>
            <w:tcW w:w="870" w:type="dxa"/>
          </w:tcPr>
          <w:p w14:paraId="31894E2A" w14:textId="77777777" w:rsidR="00933DCA" w:rsidRPr="00B86FA5" w:rsidRDefault="00933DCA" w:rsidP="00A92787">
            <w:pPr>
              <w:rPr>
                <w:rFonts w:eastAsia="Calibri"/>
                <w:b/>
                <w:bCs/>
                <w:sz w:val="24"/>
                <w:szCs w:val="24"/>
              </w:rPr>
            </w:pPr>
            <w:r w:rsidRPr="00B86FA5">
              <w:rPr>
                <w:rFonts w:eastAsia="Calibri"/>
                <w:b/>
                <w:bCs/>
                <w:sz w:val="24"/>
                <w:szCs w:val="24"/>
              </w:rPr>
              <w:t>Kiekis</w:t>
            </w:r>
          </w:p>
        </w:tc>
        <w:tc>
          <w:tcPr>
            <w:tcW w:w="1790" w:type="dxa"/>
          </w:tcPr>
          <w:p w14:paraId="30D7D023" w14:textId="6E0B4522" w:rsidR="00547B08" w:rsidRPr="00B86FA5" w:rsidRDefault="00547B08" w:rsidP="00547B08">
            <w:pPr>
              <w:spacing w:after="160" w:line="259" w:lineRule="auto"/>
              <w:rPr>
                <w:rFonts w:eastAsia="Calibri"/>
                <w:b/>
                <w:bCs/>
                <w:sz w:val="24"/>
                <w:szCs w:val="24"/>
              </w:rPr>
            </w:pPr>
            <w:r w:rsidRPr="00B86FA5">
              <w:rPr>
                <w:rFonts w:eastAsia="Calibri"/>
                <w:b/>
                <w:bCs/>
                <w:sz w:val="24"/>
                <w:szCs w:val="24"/>
              </w:rPr>
              <w:t>Tiekėjo siūloma charakteristika (medžiagos, atitikimas techninei specifikacijai)</w:t>
            </w:r>
          </w:p>
          <w:p w14:paraId="4DE16BBA" w14:textId="6258A4A8" w:rsidR="00933DCA" w:rsidRPr="00B86FA5" w:rsidRDefault="00547B08" w:rsidP="00547B08">
            <w:pPr>
              <w:rPr>
                <w:rFonts w:eastAsia="Calibri"/>
                <w:b/>
                <w:bCs/>
                <w:sz w:val="24"/>
                <w:szCs w:val="24"/>
              </w:rPr>
            </w:pPr>
            <w:r w:rsidRPr="00B86FA5">
              <w:rPr>
                <w:rFonts w:eastAsia="Calibri"/>
                <w:b/>
                <w:bCs/>
                <w:color w:val="FF0000"/>
                <w:sz w:val="24"/>
                <w:szCs w:val="24"/>
              </w:rPr>
              <w:t>(Pildo tiekėjas)</w:t>
            </w:r>
          </w:p>
        </w:tc>
      </w:tr>
      <w:tr w:rsidR="00933DCA" w:rsidRPr="00B86FA5" w14:paraId="2895720B" w14:textId="5BEE938A" w:rsidTr="00B86FA5">
        <w:tc>
          <w:tcPr>
            <w:tcW w:w="570" w:type="dxa"/>
          </w:tcPr>
          <w:p w14:paraId="3EAAB6F6" w14:textId="77777777" w:rsidR="00933DCA" w:rsidRPr="00B86FA5" w:rsidRDefault="00933DCA" w:rsidP="00B86FA5">
            <w:pPr>
              <w:numPr>
                <w:ilvl w:val="0"/>
                <w:numId w:val="13"/>
              </w:numPr>
              <w:ind w:left="0" w:firstLine="0"/>
              <w:jc w:val="both"/>
              <w:rPr>
                <w:rFonts w:eastAsia="Calibri"/>
                <w:sz w:val="24"/>
                <w:szCs w:val="24"/>
              </w:rPr>
            </w:pPr>
          </w:p>
        </w:tc>
        <w:tc>
          <w:tcPr>
            <w:tcW w:w="1693" w:type="dxa"/>
          </w:tcPr>
          <w:p w14:paraId="3639C938" w14:textId="77777777" w:rsidR="00933DCA" w:rsidRPr="00B86FA5" w:rsidRDefault="00933DCA" w:rsidP="00A92787">
            <w:pPr>
              <w:rPr>
                <w:rFonts w:eastAsia="Calibri"/>
                <w:sz w:val="24"/>
                <w:szCs w:val="24"/>
              </w:rPr>
            </w:pPr>
            <w:r w:rsidRPr="00B86FA5">
              <w:rPr>
                <w:color w:val="222222"/>
                <w:sz w:val="24"/>
                <w:szCs w:val="24"/>
                <w:shd w:val="clear" w:color="auto" w:fill="FFFFFF"/>
              </w:rPr>
              <w:t>Spintelė (5-2)</w:t>
            </w:r>
          </w:p>
        </w:tc>
        <w:tc>
          <w:tcPr>
            <w:tcW w:w="3316" w:type="dxa"/>
          </w:tcPr>
          <w:p w14:paraId="66A2423C" w14:textId="3235376E" w:rsidR="006900E4" w:rsidRPr="00340701" w:rsidRDefault="0012409D" w:rsidP="00EE2926">
            <w:pPr>
              <w:jc w:val="both"/>
              <w:rPr>
                <w:color w:val="222222"/>
                <w:sz w:val="24"/>
                <w:szCs w:val="24"/>
                <w:lang w:eastAsia="lt-LT"/>
              </w:rPr>
            </w:pPr>
            <w:r w:rsidRPr="00340701">
              <w:rPr>
                <w:color w:val="222222"/>
                <w:sz w:val="24"/>
                <w:szCs w:val="24"/>
                <w:shd w:val="clear" w:color="auto" w:fill="FFFFFF"/>
              </w:rPr>
              <w:t xml:space="preserve">Baldo vidinės ir išorinės plokštės iš </w:t>
            </w:r>
            <w:r w:rsidR="00933DCA" w:rsidRPr="00340701">
              <w:rPr>
                <w:color w:val="222222"/>
                <w:sz w:val="24"/>
                <w:szCs w:val="24"/>
                <w:shd w:val="clear" w:color="auto" w:fill="FFFFFF"/>
              </w:rPr>
              <w:t>LMDP</w:t>
            </w:r>
            <w:r w:rsidRPr="00340701">
              <w:rPr>
                <w:color w:val="222222"/>
                <w:sz w:val="24"/>
                <w:szCs w:val="24"/>
                <w:shd w:val="clear" w:color="auto" w:fill="FFFFFF"/>
              </w:rPr>
              <w:t xml:space="preserve"> (arba lygiavertės) medžiagos</w:t>
            </w:r>
            <w:r w:rsidR="00933DCA" w:rsidRPr="00340701">
              <w:rPr>
                <w:color w:val="222222"/>
                <w:sz w:val="24"/>
                <w:szCs w:val="24"/>
                <w:shd w:val="clear" w:color="auto" w:fill="FFFFFF"/>
              </w:rPr>
              <w:t xml:space="preserve">, išorinės matomos briaunos laminuojamos PVC (arba lygiaverte) juosta. Beicuoto medžio masyvo (arba lygiaverčio medžiagiškumo) pakyla. Baldas </w:t>
            </w:r>
            <w:r w:rsidR="000C2A65" w:rsidRPr="00340701">
              <w:rPr>
                <w:color w:val="222222"/>
                <w:sz w:val="24"/>
                <w:szCs w:val="24"/>
                <w:lang w:eastAsia="lt-LT"/>
              </w:rPr>
              <w:t xml:space="preserve">turi būti </w:t>
            </w:r>
            <w:r w:rsidRPr="00340701">
              <w:rPr>
                <w:color w:val="222222"/>
                <w:sz w:val="24"/>
                <w:szCs w:val="24"/>
                <w:lang w:eastAsia="lt-LT"/>
              </w:rPr>
              <w:t>atidaromas paspaudus.</w:t>
            </w:r>
            <w:r w:rsidR="00933DCA" w:rsidRPr="00340701">
              <w:rPr>
                <w:color w:val="222222"/>
                <w:sz w:val="24"/>
                <w:szCs w:val="24"/>
                <w:shd w:val="clear" w:color="auto" w:fill="FFFFFF"/>
              </w:rPr>
              <w:t xml:space="preserve"> Lentynų ir </w:t>
            </w:r>
            <w:r w:rsidR="00933DCA" w:rsidRPr="00340701">
              <w:rPr>
                <w:color w:val="222222"/>
                <w:sz w:val="24"/>
                <w:szCs w:val="24"/>
                <w:lang w:eastAsia="lt-LT"/>
              </w:rPr>
              <w:t>pilno ištraukimo stalčių</w:t>
            </w:r>
            <w:r w:rsidR="006900E4" w:rsidRPr="00340701">
              <w:rPr>
                <w:color w:val="222222"/>
                <w:sz w:val="24"/>
                <w:szCs w:val="24"/>
                <w:lang w:eastAsia="lt-LT"/>
              </w:rPr>
              <w:t xml:space="preserve"> (skaičius ir išdėstymas nurodyti  pridedamame brėžinyje)</w:t>
            </w:r>
            <w:r w:rsidR="00933DCA" w:rsidRPr="00340701">
              <w:rPr>
                <w:color w:val="222222"/>
                <w:sz w:val="24"/>
                <w:szCs w:val="24"/>
                <w:lang w:eastAsia="lt-LT"/>
              </w:rPr>
              <w:t xml:space="preserve"> bėgeli</w:t>
            </w:r>
            <w:r w:rsidR="000C2A65" w:rsidRPr="00340701">
              <w:rPr>
                <w:color w:val="222222"/>
                <w:sz w:val="24"/>
                <w:szCs w:val="24"/>
                <w:lang w:eastAsia="lt-LT"/>
              </w:rPr>
              <w:t xml:space="preserve">ai </w:t>
            </w:r>
            <w:r w:rsidR="00DA6CD0" w:rsidRPr="00340701">
              <w:rPr>
                <w:color w:val="222222"/>
                <w:sz w:val="24"/>
                <w:szCs w:val="24"/>
                <w:lang w:eastAsia="lt-LT"/>
              </w:rPr>
              <w:t>turi būti</w:t>
            </w:r>
            <w:r w:rsidR="000C2A65" w:rsidRPr="00340701">
              <w:rPr>
                <w:color w:val="222222"/>
                <w:sz w:val="24"/>
                <w:szCs w:val="24"/>
                <w:lang w:eastAsia="lt-LT"/>
              </w:rPr>
              <w:t xml:space="preserve"> su švelnaus uždarymo funkcija (</w:t>
            </w:r>
            <w:proofErr w:type="spellStart"/>
            <w:r w:rsidR="000C2A65" w:rsidRPr="00340701">
              <w:rPr>
                <w:color w:val="222222"/>
                <w:sz w:val="24"/>
                <w:szCs w:val="24"/>
                <w:lang w:eastAsia="lt-LT"/>
              </w:rPr>
              <w:t>soft-close</w:t>
            </w:r>
            <w:proofErr w:type="spellEnd"/>
            <w:r w:rsidR="000C2A65" w:rsidRPr="00340701">
              <w:rPr>
                <w:color w:val="222222"/>
                <w:sz w:val="24"/>
                <w:szCs w:val="24"/>
                <w:lang w:eastAsia="lt-LT"/>
              </w:rPr>
              <w:t>)</w:t>
            </w:r>
            <w:r w:rsidR="00933DCA" w:rsidRPr="00340701">
              <w:rPr>
                <w:color w:val="222222"/>
                <w:sz w:val="24"/>
                <w:szCs w:val="24"/>
                <w:lang w:eastAsia="lt-LT"/>
              </w:rPr>
              <w:t xml:space="preserve"> Balde sumontuojami ne mažiau 4 vnt. ratukų</w:t>
            </w:r>
            <w:r w:rsidR="006900E4" w:rsidRPr="00340701">
              <w:rPr>
                <w:color w:val="222222"/>
                <w:sz w:val="24"/>
                <w:szCs w:val="24"/>
                <w:lang w:eastAsia="lt-LT"/>
              </w:rPr>
              <w:t>.</w:t>
            </w:r>
          </w:p>
          <w:p w14:paraId="6765A9AB" w14:textId="5F76C9EA" w:rsidR="00933DCA" w:rsidRPr="00340701" w:rsidRDefault="006900E4" w:rsidP="00EE2926">
            <w:pPr>
              <w:jc w:val="both"/>
              <w:rPr>
                <w:color w:val="222222"/>
                <w:sz w:val="24"/>
                <w:szCs w:val="24"/>
                <w:lang w:eastAsia="lt-LT"/>
              </w:rPr>
            </w:pPr>
            <w:r w:rsidRPr="00340701">
              <w:rPr>
                <w:color w:val="222222"/>
                <w:sz w:val="24"/>
                <w:szCs w:val="24"/>
                <w:lang w:eastAsia="lt-LT"/>
              </w:rPr>
              <w:t>Ratukų pozicija bei prekių spalvos turi būti</w:t>
            </w:r>
            <w:r w:rsidR="00B86FA5" w:rsidRPr="00340701">
              <w:rPr>
                <w:color w:val="222222"/>
                <w:sz w:val="24"/>
                <w:szCs w:val="24"/>
                <w:lang w:eastAsia="lt-LT"/>
              </w:rPr>
              <w:t xml:space="preserve"> derinamos</w:t>
            </w:r>
            <w:r w:rsidR="00933DCA" w:rsidRPr="00340701">
              <w:rPr>
                <w:color w:val="222222"/>
                <w:sz w:val="24"/>
                <w:szCs w:val="24"/>
                <w:lang w:eastAsia="lt-LT"/>
              </w:rPr>
              <w:t xml:space="preserve"> su </w:t>
            </w:r>
            <w:r w:rsidR="00547B08" w:rsidRPr="00340701">
              <w:rPr>
                <w:color w:val="222222"/>
                <w:sz w:val="24"/>
                <w:szCs w:val="24"/>
                <w:lang w:eastAsia="lt-LT"/>
              </w:rPr>
              <w:t>užsakovu</w:t>
            </w:r>
            <w:r w:rsidR="00933DCA" w:rsidRPr="00340701">
              <w:rPr>
                <w:color w:val="222222"/>
                <w:sz w:val="24"/>
                <w:szCs w:val="24"/>
                <w:lang w:eastAsia="lt-LT"/>
              </w:rPr>
              <w:t>.</w:t>
            </w:r>
          </w:p>
          <w:p w14:paraId="61E9389E" w14:textId="16EE65A3" w:rsidR="000C2A65" w:rsidRPr="0012409D" w:rsidRDefault="000C2A65" w:rsidP="00EE2926">
            <w:pPr>
              <w:jc w:val="both"/>
              <w:rPr>
                <w:rFonts w:eastAsia="Calibri"/>
                <w:sz w:val="24"/>
                <w:szCs w:val="24"/>
                <w:highlight w:val="yellow"/>
              </w:rPr>
            </w:pPr>
          </w:p>
        </w:tc>
        <w:tc>
          <w:tcPr>
            <w:tcW w:w="1389" w:type="dxa"/>
          </w:tcPr>
          <w:p w14:paraId="3ADCAD31" w14:textId="3F43B102" w:rsidR="00933DCA" w:rsidRPr="00B86FA5" w:rsidRDefault="006900E4" w:rsidP="00A92787">
            <w:pPr>
              <w:shd w:val="clear" w:color="auto" w:fill="FFFFFF"/>
              <w:jc w:val="both"/>
              <w:rPr>
                <w:color w:val="222222"/>
                <w:sz w:val="24"/>
                <w:szCs w:val="24"/>
                <w:lang w:eastAsia="lt-LT"/>
              </w:rPr>
            </w:pPr>
            <w:r w:rsidRPr="00B86FA5">
              <w:rPr>
                <w:color w:val="222222"/>
                <w:sz w:val="24"/>
                <w:szCs w:val="24"/>
                <w:lang w:eastAsia="lt-LT"/>
              </w:rPr>
              <w:t xml:space="preserve">Orientacinis baldo gabaritas </w:t>
            </w:r>
            <w:r w:rsidR="00933DCA" w:rsidRPr="00B86FA5">
              <w:rPr>
                <w:color w:val="222222"/>
                <w:sz w:val="24"/>
                <w:szCs w:val="24"/>
                <w:lang w:eastAsia="lt-LT"/>
              </w:rPr>
              <w:t>1100 x 800 x 1350</w:t>
            </w:r>
          </w:p>
        </w:tc>
        <w:tc>
          <w:tcPr>
            <w:tcW w:w="870" w:type="dxa"/>
          </w:tcPr>
          <w:p w14:paraId="3EED16EE" w14:textId="77777777" w:rsidR="00933DCA" w:rsidRPr="00B86FA5" w:rsidRDefault="00933DCA" w:rsidP="00A92787">
            <w:pPr>
              <w:rPr>
                <w:rFonts w:eastAsia="Calibri"/>
                <w:sz w:val="24"/>
                <w:szCs w:val="24"/>
              </w:rPr>
            </w:pPr>
            <w:r w:rsidRPr="00B86FA5">
              <w:rPr>
                <w:rFonts w:eastAsia="Calibri"/>
                <w:sz w:val="24"/>
                <w:szCs w:val="24"/>
              </w:rPr>
              <w:t>1</w:t>
            </w:r>
          </w:p>
        </w:tc>
        <w:tc>
          <w:tcPr>
            <w:tcW w:w="1790" w:type="dxa"/>
          </w:tcPr>
          <w:p w14:paraId="6A9EEE38" w14:textId="4F747B66" w:rsidR="00933DCA" w:rsidRPr="00B86FA5" w:rsidRDefault="00933DCA" w:rsidP="00A92787">
            <w:pPr>
              <w:rPr>
                <w:rFonts w:eastAsia="Calibri"/>
                <w:sz w:val="24"/>
                <w:szCs w:val="24"/>
              </w:rPr>
            </w:pPr>
          </w:p>
        </w:tc>
      </w:tr>
      <w:tr w:rsidR="00933DCA" w:rsidRPr="00B86FA5" w14:paraId="01522E7D" w14:textId="6E25D96B" w:rsidTr="00B86FA5">
        <w:tc>
          <w:tcPr>
            <w:tcW w:w="570" w:type="dxa"/>
          </w:tcPr>
          <w:p w14:paraId="0844D1B6" w14:textId="77777777" w:rsidR="00933DCA" w:rsidRPr="00B86FA5" w:rsidRDefault="00933DCA" w:rsidP="00B86FA5">
            <w:pPr>
              <w:numPr>
                <w:ilvl w:val="0"/>
                <w:numId w:val="13"/>
              </w:numPr>
              <w:ind w:hanging="720"/>
              <w:jc w:val="both"/>
              <w:rPr>
                <w:rFonts w:eastAsia="Calibri"/>
                <w:sz w:val="24"/>
                <w:szCs w:val="24"/>
              </w:rPr>
            </w:pPr>
          </w:p>
        </w:tc>
        <w:tc>
          <w:tcPr>
            <w:tcW w:w="1693" w:type="dxa"/>
          </w:tcPr>
          <w:p w14:paraId="532DF20E" w14:textId="77777777" w:rsidR="00933DCA" w:rsidRPr="00B86FA5" w:rsidRDefault="00933DCA" w:rsidP="00A92787">
            <w:pPr>
              <w:rPr>
                <w:rFonts w:eastAsia="Calibri"/>
                <w:sz w:val="24"/>
                <w:szCs w:val="24"/>
              </w:rPr>
            </w:pPr>
            <w:r w:rsidRPr="00B86FA5">
              <w:rPr>
                <w:color w:val="222222"/>
                <w:sz w:val="24"/>
                <w:szCs w:val="24"/>
                <w:shd w:val="clear" w:color="auto" w:fill="FFFFFF"/>
              </w:rPr>
              <w:t>Spintelė (5-3)</w:t>
            </w:r>
          </w:p>
        </w:tc>
        <w:tc>
          <w:tcPr>
            <w:tcW w:w="3316" w:type="dxa"/>
          </w:tcPr>
          <w:p w14:paraId="76B8DAFD" w14:textId="3E9C4902" w:rsidR="006900E4" w:rsidRPr="00B86FA5" w:rsidRDefault="0012409D" w:rsidP="006900E4">
            <w:pPr>
              <w:jc w:val="both"/>
              <w:rPr>
                <w:color w:val="222222"/>
                <w:sz w:val="24"/>
                <w:szCs w:val="24"/>
                <w:lang w:eastAsia="lt-LT"/>
              </w:rPr>
            </w:pPr>
            <w:r>
              <w:rPr>
                <w:color w:val="222222"/>
                <w:sz w:val="24"/>
                <w:szCs w:val="24"/>
                <w:shd w:val="clear" w:color="auto" w:fill="FFFFFF"/>
              </w:rPr>
              <w:t xml:space="preserve">Baldo vidinės ir išorinės plokštės iš </w:t>
            </w:r>
            <w:r w:rsidRPr="00B86FA5">
              <w:rPr>
                <w:color w:val="222222"/>
                <w:sz w:val="24"/>
                <w:szCs w:val="24"/>
                <w:shd w:val="clear" w:color="auto" w:fill="FFFFFF"/>
              </w:rPr>
              <w:t>LMDP</w:t>
            </w:r>
            <w:r>
              <w:rPr>
                <w:color w:val="222222"/>
                <w:sz w:val="24"/>
                <w:szCs w:val="24"/>
                <w:shd w:val="clear" w:color="auto" w:fill="FFFFFF"/>
              </w:rPr>
              <w:t xml:space="preserve"> (arba lygiavertės) medžiagos</w:t>
            </w:r>
            <w:r w:rsidRPr="00B86FA5">
              <w:rPr>
                <w:color w:val="222222"/>
                <w:sz w:val="24"/>
                <w:szCs w:val="24"/>
                <w:shd w:val="clear" w:color="auto" w:fill="FFFFFF"/>
              </w:rPr>
              <w:t xml:space="preserve">, išorinės matomos briaunos laminuojamos PVC (arba lygiaverte) juosta. Beicuoto medžio masyvo (arba lygiaverčio medžiagiškumo) pakyla. Baldas </w:t>
            </w:r>
            <w:r w:rsidRPr="000C2A65">
              <w:rPr>
                <w:color w:val="222222"/>
                <w:sz w:val="24"/>
                <w:szCs w:val="24"/>
                <w:lang w:eastAsia="lt-LT"/>
              </w:rPr>
              <w:t xml:space="preserve">turi būti </w:t>
            </w:r>
            <w:r>
              <w:rPr>
                <w:color w:val="222222"/>
                <w:sz w:val="24"/>
                <w:szCs w:val="24"/>
                <w:lang w:eastAsia="lt-LT"/>
              </w:rPr>
              <w:t>atidaromas paspaudus.</w:t>
            </w:r>
            <w:r w:rsidRPr="00B86FA5">
              <w:rPr>
                <w:color w:val="222222"/>
                <w:sz w:val="24"/>
                <w:szCs w:val="24"/>
                <w:shd w:val="clear" w:color="auto" w:fill="FFFFFF"/>
              </w:rPr>
              <w:t xml:space="preserve"> </w:t>
            </w:r>
            <w:r w:rsidR="006900E4" w:rsidRPr="00B86FA5">
              <w:rPr>
                <w:color w:val="222222"/>
                <w:sz w:val="24"/>
                <w:szCs w:val="24"/>
                <w:shd w:val="clear" w:color="auto" w:fill="FFFFFF"/>
              </w:rPr>
              <w:t xml:space="preserve">Lentynų ir </w:t>
            </w:r>
            <w:r w:rsidR="006900E4" w:rsidRPr="00B86FA5">
              <w:rPr>
                <w:color w:val="222222"/>
                <w:sz w:val="24"/>
                <w:szCs w:val="24"/>
                <w:lang w:eastAsia="lt-LT"/>
              </w:rPr>
              <w:t xml:space="preserve">pilno ištraukimo stalčių (skaičius ir išdėstymas nurodyti  pridedamame brėžinyje) bėgeliai </w:t>
            </w:r>
            <w:r w:rsidR="00DA6CD0" w:rsidRPr="00B86FA5">
              <w:rPr>
                <w:color w:val="222222"/>
                <w:sz w:val="24"/>
                <w:szCs w:val="24"/>
                <w:lang w:eastAsia="lt-LT"/>
              </w:rPr>
              <w:t>turi būti</w:t>
            </w:r>
            <w:r w:rsidR="006900E4" w:rsidRPr="000C2A65">
              <w:rPr>
                <w:color w:val="222222"/>
                <w:sz w:val="24"/>
                <w:szCs w:val="24"/>
                <w:lang w:eastAsia="lt-LT"/>
              </w:rPr>
              <w:t xml:space="preserve"> su švelnaus uždarymo funkcija (</w:t>
            </w:r>
            <w:proofErr w:type="spellStart"/>
            <w:r w:rsidR="006900E4" w:rsidRPr="000C2A65">
              <w:rPr>
                <w:color w:val="222222"/>
                <w:sz w:val="24"/>
                <w:szCs w:val="24"/>
                <w:lang w:eastAsia="lt-LT"/>
              </w:rPr>
              <w:t>soft-close</w:t>
            </w:r>
            <w:proofErr w:type="spellEnd"/>
            <w:r w:rsidR="006900E4" w:rsidRPr="000C2A65">
              <w:rPr>
                <w:color w:val="222222"/>
                <w:sz w:val="24"/>
                <w:szCs w:val="24"/>
                <w:lang w:eastAsia="lt-LT"/>
              </w:rPr>
              <w:t>)</w:t>
            </w:r>
            <w:r w:rsidR="006900E4" w:rsidRPr="00B86FA5">
              <w:rPr>
                <w:color w:val="222222"/>
                <w:sz w:val="24"/>
                <w:szCs w:val="24"/>
                <w:lang w:eastAsia="lt-LT"/>
              </w:rPr>
              <w:t xml:space="preserve"> </w:t>
            </w:r>
            <w:r w:rsidR="006900E4" w:rsidRPr="00B86FA5">
              <w:rPr>
                <w:color w:val="222222"/>
                <w:sz w:val="24"/>
                <w:szCs w:val="24"/>
                <w:lang w:eastAsia="lt-LT"/>
              </w:rPr>
              <w:lastRenderedPageBreak/>
              <w:t>Balde sumontuojami ne mažiau 4 vnt. ratukų.</w:t>
            </w:r>
          </w:p>
          <w:p w14:paraId="2CB612AC" w14:textId="325D4A71" w:rsidR="006900E4" w:rsidRPr="00B86FA5" w:rsidRDefault="006900E4" w:rsidP="006900E4">
            <w:pPr>
              <w:jc w:val="both"/>
              <w:rPr>
                <w:color w:val="222222"/>
                <w:sz w:val="24"/>
                <w:szCs w:val="24"/>
                <w:lang w:eastAsia="lt-LT"/>
              </w:rPr>
            </w:pPr>
            <w:r w:rsidRPr="00B86FA5">
              <w:rPr>
                <w:color w:val="222222"/>
                <w:sz w:val="24"/>
                <w:szCs w:val="24"/>
                <w:lang w:eastAsia="lt-LT"/>
              </w:rPr>
              <w:t>Ratukų pozicija bei prekių spalvos turi būti</w:t>
            </w:r>
            <w:r w:rsidR="00B86FA5">
              <w:rPr>
                <w:color w:val="222222"/>
                <w:sz w:val="24"/>
                <w:szCs w:val="24"/>
                <w:lang w:eastAsia="lt-LT"/>
              </w:rPr>
              <w:t xml:space="preserve"> derinamos</w:t>
            </w:r>
            <w:r w:rsidRPr="00B86FA5">
              <w:rPr>
                <w:color w:val="222222"/>
                <w:sz w:val="24"/>
                <w:szCs w:val="24"/>
                <w:lang w:eastAsia="lt-LT"/>
              </w:rPr>
              <w:t xml:space="preserve"> su užsakovu.</w:t>
            </w:r>
          </w:p>
          <w:p w14:paraId="24ABF31B" w14:textId="0B19C575" w:rsidR="00933DCA" w:rsidRPr="00B86FA5" w:rsidRDefault="00933DCA" w:rsidP="00EE2926">
            <w:pPr>
              <w:jc w:val="both"/>
              <w:rPr>
                <w:rFonts w:eastAsia="Calibri"/>
                <w:sz w:val="24"/>
                <w:szCs w:val="24"/>
              </w:rPr>
            </w:pPr>
          </w:p>
        </w:tc>
        <w:tc>
          <w:tcPr>
            <w:tcW w:w="1389" w:type="dxa"/>
          </w:tcPr>
          <w:p w14:paraId="7A1D6B97" w14:textId="3C37AF0F" w:rsidR="00933DCA" w:rsidRPr="00B86FA5" w:rsidRDefault="006900E4" w:rsidP="00A92787">
            <w:pPr>
              <w:shd w:val="clear" w:color="auto" w:fill="FFFFFF"/>
              <w:jc w:val="both"/>
              <w:rPr>
                <w:color w:val="222222"/>
                <w:sz w:val="24"/>
                <w:szCs w:val="24"/>
                <w:lang w:eastAsia="lt-LT"/>
              </w:rPr>
            </w:pPr>
            <w:r w:rsidRPr="00B86FA5">
              <w:rPr>
                <w:color w:val="222222"/>
                <w:sz w:val="24"/>
                <w:szCs w:val="24"/>
                <w:lang w:eastAsia="lt-LT"/>
              </w:rPr>
              <w:lastRenderedPageBreak/>
              <w:t xml:space="preserve">Orientacinis baldo gabaritas </w:t>
            </w:r>
            <w:r w:rsidR="00933DCA" w:rsidRPr="00B86FA5">
              <w:rPr>
                <w:color w:val="222222"/>
                <w:sz w:val="24"/>
                <w:szCs w:val="24"/>
                <w:lang w:eastAsia="lt-LT"/>
              </w:rPr>
              <w:t>1200 x 800 x 1350</w:t>
            </w:r>
          </w:p>
          <w:p w14:paraId="55B57052" w14:textId="77777777" w:rsidR="00933DCA" w:rsidRPr="00B86FA5" w:rsidRDefault="00933DCA" w:rsidP="00A92787">
            <w:pPr>
              <w:rPr>
                <w:rFonts w:eastAsia="Calibri"/>
                <w:sz w:val="24"/>
                <w:szCs w:val="24"/>
              </w:rPr>
            </w:pPr>
          </w:p>
        </w:tc>
        <w:tc>
          <w:tcPr>
            <w:tcW w:w="870" w:type="dxa"/>
          </w:tcPr>
          <w:p w14:paraId="2CA2EC5B" w14:textId="77777777" w:rsidR="00933DCA" w:rsidRPr="00B86FA5" w:rsidRDefault="00933DCA" w:rsidP="00A92787">
            <w:pPr>
              <w:rPr>
                <w:rFonts w:eastAsia="Calibri"/>
                <w:sz w:val="24"/>
                <w:szCs w:val="24"/>
              </w:rPr>
            </w:pPr>
            <w:r w:rsidRPr="00B86FA5">
              <w:rPr>
                <w:rFonts w:eastAsia="Calibri"/>
                <w:sz w:val="24"/>
                <w:szCs w:val="24"/>
              </w:rPr>
              <w:t>1</w:t>
            </w:r>
          </w:p>
        </w:tc>
        <w:tc>
          <w:tcPr>
            <w:tcW w:w="1790" w:type="dxa"/>
          </w:tcPr>
          <w:p w14:paraId="3D12E079" w14:textId="4732D5D0" w:rsidR="00933DCA" w:rsidRPr="00B86FA5" w:rsidRDefault="00933DCA" w:rsidP="00A92787">
            <w:pPr>
              <w:rPr>
                <w:rFonts w:eastAsia="Calibri"/>
                <w:sz w:val="24"/>
                <w:szCs w:val="24"/>
              </w:rPr>
            </w:pPr>
          </w:p>
        </w:tc>
      </w:tr>
      <w:tr w:rsidR="00933DCA" w:rsidRPr="00B86FA5" w14:paraId="41220F4F" w14:textId="183A4C83" w:rsidTr="00B86FA5">
        <w:tc>
          <w:tcPr>
            <w:tcW w:w="570" w:type="dxa"/>
          </w:tcPr>
          <w:p w14:paraId="48CE1334" w14:textId="77777777" w:rsidR="00933DCA" w:rsidRPr="00B86FA5" w:rsidRDefault="00933DCA" w:rsidP="00B86FA5">
            <w:pPr>
              <w:numPr>
                <w:ilvl w:val="0"/>
                <w:numId w:val="13"/>
              </w:numPr>
              <w:ind w:hanging="720"/>
              <w:jc w:val="both"/>
              <w:rPr>
                <w:rFonts w:eastAsia="Calibri"/>
                <w:sz w:val="24"/>
                <w:szCs w:val="24"/>
              </w:rPr>
            </w:pPr>
          </w:p>
        </w:tc>
        <w:tc>
          <w:tcPr>
            <w:tcW w:w="1693" w:type="dxa"/>
          </w:tcPr>
          <w:p w14:paraId="24C388A9" w14:textId="77777777" w:rsidR="00933DCA" w:rsidRPr="00B86FA5" w:rsidRDefault="00933DCA" w:rsidP="00A92787">
            <w:pPr>
              <w:jc w:val="both"/>
              <w:rPr>
                <w:color w:val="222222"/>
                <w:sz w:val="24"/>
                <w:szCs w:val="24"/>
              </w:rPr>
            </w:pPr>
            <w:r w:rsidRPr="00B86FA5">
              <w:rPr>
                <w:color w:val="222222"/>
                <w:sz w:val="24"/>
                <w:szCs w:val="24"/>
              </w:rPr>
              <w:t>Spintelė (7-1)</w:t>
            </w:r>
          </w:p>
        </w:tc>
        <w:tc>
          <w:tcPr>
            <w:tcW w:w="3316" w:type="dxa"/>
          </w:tcPr>
          <w:p w14:paraId="1F6F1819" w14:textId="0CA9A799" w:rsidR="006900E4" w:rsidRPr="00B86FA5" w:rsidRDefault="0012409D" w:rsidP="006900E4">
            <w:pPr>
              <w:jc w:val="both"/>
              <w:rPr>
                <w:color w:val="222222"/>
                <w:sz w:val="24"/>
                <w:szCs w:val="24"/>
                <w:lang w:eastAsia="lt-LT"/>
              </w:rPr>
            </w:pPr>
            <w:r>
              <w:rPr>
                <w:color w:val="222222"/>
                <w:sz w:val="24"/>
                <w:szCs w:val="24"/>
                <w:shd w:val="clear" w:color="auto" w:fill="FFFFFF"/>
              </w:rPr>
              <w:t xml:space="preserve">Baldo vidinės ir išorinės plokštės iš </w:t>
            </w:r>
            <w:r w:rsidRPr="00B86FA5">
              <w:rPr>
                <w:color w:val="222222"/>
                <w:sz w:val="24"/>
                <w:szCs w:val="24"/>
                <w:shd w:val="clear" w:color="auto" w:fill="FFFFFF"/>
              </w:rPr>
              <w:t>LMDP</w:t>
            </w:r>
            <w:r>
              <w:rPr>
                <w:color w:val="222222"/>
                <w:sz w:val="24"/>
                <w:szCs w:val="24"/>
                <w:shd w:val="clear" w:color="auto" w:fill="FFFFFF"/>
              </w:rPr>
              <w:t xml:space="preserve"> (arba lygiavertės) medžiagos</w:t>
            </w:r>
            <w:r w:rsidRPr="00B86FA5">
              <w:rPr>
                <w:color w:val="222222"/>
                <w:sz w:val="24"/>
                <w:szCs w:val="24"/>
                <w:shd w:val="clear" w:color="auto" w:fill="FFFFFF"/>
              </w:rPr>
              <w:t xml:space="preserve">, išorinės matomos briaunos laminuojamos PVC (arba lygiaverte) juosta. Beicuoto medžio masyvo (arba lygiaverčio medžiagiškumo) pakyla. Baldas </w:t>
            </w:r>
            <w:r w:rsidRPr="000C2A65">
              <w:rPr>
                <w:color w:val="222222"/>
                <w:sz w:val="24"/>
                <w:szCs w:val="24"/>
                <w:lang w:eastAsia="lt-LT"/>
              </w:rPr>
              <w:t xml:space="preserve">turi būti </w:t>
            </w:r>
            <w:r>
              <w:rPr>
                <w:color w:val="222222"/>
                <w:sz w:val="24"/>
                <w:szCs w:val="24"/>
                <w:lang w:eastAsia="lt-LT"/>
              </w:rPr>
              <w:t>atidaromas paspaudus.</w:t>
            </w:r>
            <w:r w:rsidRPr="00B86FA5">
              <w:rPr>
                <w:color w:val="222222"/>
                <w:sz w:val="24"/>
                <w:szCs w:val="24"/>
                <w:shd w:val="clear" w:color="auto" w:fill="FFFFFF"/>
              </w:rPr>
              <w:t xml:space="preserve"> </w:t>
            </w:r>
            <w:r w:rsidR="006900E4" w:rsidRPr="00B86FA5">
              <w:rPr>
                <w:color w:val="222222"/>
                <w:sz w:val="24"/>
                <w:szCs w:val="24"/>
                <w:shd w:val="clear" w:color="auto" w:fill="FFFFFF"/>
              </w:rPr>
              <w:t xml:space="preserve">Lentynų ir </w:t>
            </w:r>
            <w:r w:rsidR="006900E4" w:rsidRPr="00B86FA5">
              <w:rPr>
                <w:color w:val="222222"/>
                <w:sz w:val="24"/>
                <w:szCs w:val="24"/>
                <w:lang w:eastAsia="lt-LT"/>
              </w:rPr>
              <w:t xml:space="preserve">pilno ištraukimo stalčių (skaičius ir išdėstymas nurodyti  pridedamame brėžinyje) bėgeliai </w:t>
            </w:r>
            <w:r w:rsidR="00DA6CD0" w:rsidRPr="00B86FA5">
              <w:rPr>
                <w:color w:val="222222"/>
                <w:sz w:val="24"/>
                <w:szCs w:val="24"/>
                <w:lang w:eastAsia="lt-LT"/>
              </w:rPr>
              <w:t>turi būti</w:t>
            </w:r>
            <w:r w:rsidR="006900E4" w:rsidRPr="000C2A65">
              <w:rPr>
                <w:color w:val="222222"/>
                <w:sz w:val="24"/>
                <w:szCs w:val="24"/>
                <w:lang w:eastAsia="lt-LT"/>
              </w:rPr>
              <w:t xml:space="preserve"> su švelnaus uždarymo funkcija (</w:t>
            </w:r>
            <w:proofErr w:type="spellStart"/>
            <w:r w:rsidR="006900E4" w:rsidRPr="000C2A65">
              <w:rPr>
                <w:color w:val="222222"/>
                <w:sz w:val="24"/>
                <w:szCs w:val="24"/>
                <w:lang w:eastAsia="lt-LT"/>
              </w:rPr>
              <w:t>soft-close</w:t>
            </w:r>
            <w:proofErr w:type="spellEnd"/>
            <w:r w:rsidR="006900E4" w:rsidRPr="000C2A65">
              <w:rPr>
                <w:color w:val="222222"/>
                <w:sz w:val="24"/>
                <w:szCs w:val="24"/>
                <w:lang w:eastAsia="lt-LT"/>
              </w:rPr>
              <w:t>)</w:t>
            </w:r>
            <w:r w:rsidR="006900E4" w:rsidRPr="00B86FA5">
              <w:rPr>
                <w:color w:val="222222"/>
                <w:sz w:val="24"/>
                <w:szCs w:val="24"/>
                <w:lang w:eastAsia="lt-LT"/>
              </w:rPr>
              <w:t xml:space="preserve"> Balde sumontuojami ne mažiau 4 vnt. ratukų.</w:t>
            </w:r>
          </w:p>
          <w:p w14:paraId="7C5E875E" w14:textId="393CF6BB" w:rsidR="00933DCA" w:rsidRPr="00B86FA5" w:rsidRDefault="006900E4" w:rsidP="00B86FA5">
            <w:pPr>
              <w:jc w:val="both"/>
              <w:rPr>
                <w:color w:val="222222"/>
                <w:sz w:val="24"/>
                <w:szCs w:val="24"/>
              </w:rPr>
            </w:pPr>
            <w:r w:rsidRPr="00B86FA5">
              <w:rPr>
                <w:color w:val="222222"/>
                <w:sz w:val="24"/>
                <w:szCs w:val="24"/>
                <w:lang w:eastAsia="lt-LT"/>
              </w:rPr>
              <w:t>Ratukų pozicija bei prekių spalvos turi būti</w:t>
            </w:r>
            <w:r w:rsidR="00B86FA5">
              <w:rPr>
                <w:color w:val="222222"/>
                <w:sz w:val="24"/>
                <w:szCs w:val="24"/>
                <w:lang w:eastAsia="lt-LT"/>
              </w:rPr>
              <w:t xml:space="preserve"> derinamos</w:t>
            </w:r>
            <w:r w:rsidRPr="00B86FA5">
              <w:rPr>
                <w:color w:val="222222"/>
                <w:sz w:val="24"/>
                <w:szCs w:val="24"/>
                <w:lang w:eastAsia="lt-LT"/>
              </w:rPr>
              <w:t xml:space="preserve"> su užsakovu.</w:t>
            </w:r>
          </w:p>
        </w:tc>
        <w:tc>
          <w:tcPr>
            <w:tcW w:w="1389" w:type="dxa"/>
          </w:tcPr>
          <w:p w14:paraId="23267F4A" w14:textId="66754728" w:rsidR="00933DCA" w:rsidRPr="00B86FA5" w:rsidRDefault="006900E4" w:rsidP="00A92787">
            <w:pPr>
              <w:jc w:val="both"/>
              <w:rPr>
                <w:color w:val="222222"/>
                <w:sz w:val="24"/>
                <w:szCs w:val="24"/>
              </w:rPr>
            </w:pPr>
            <w:r w:rsidRPr="00B86FA5">
              <w:rPr>
                <w:color w:val="222222"/>
                <w:sz w:val="24"/>
                <w:szCs w:val="24"/>
                <w:lang w:eastAsia="lt-LT"/>
              </w:rPr>
              <w:t xml:space="preserve">Orientacinis baldo gabaritas </w:t>
            </w:r>
            <w:r w:rsidR="00933DCA" w:rsidRPr="00B86FA5">
              <w:rPr>
                <w:color w:val="222222"/>
                <w:sz w:val="24"/>
                <w:szCs w:val="24"/>
              </w:rPr>
              <w:t>500 x 800 x 1350</w:t>
            </w:r>
          </w:p>
        </w:tc>
        <w:tc>
          <w:tcPr>
            <w:tcW w:w="870" w:type="dxa"/>
          </w:tcPr>
          <w:p w14:paraId="16EDF022" w14:textId="77777777" w:rsidR="00933DCA" w:rsidRPr="00B86FA5" w:rsidRDefault="00933DCA" w:rsidP="00A92787">
            <w:pPr>
              <w:jc w:val="both"/>
              <w:rPr>
                <w:color w:val="222222"/>
                <w:sz w:val="24"/>
                <w:szCs w:val="24"/>
              </w:rPr>
            </w:pPr>
            <w:r w:rsidRPr="00B86FA5">
              <w:rPr>
                <w:color w:val="222222"/>
                <w:sz w:val="24"/>
                <w:szCs w:val="24"/>
              </w:rPr>
              <w:t>1</w:t>
            </w:r>
          </w:p>
        </w:tc>
        <w:tc>
          <w:tcPr>
            <w:tcW w:w="1790" w:type="dxa"/>
          </w:tcPr>
          <w:p w14:paraId="0F960D2B" w14:textId="5B9AD3BF" w:rsidR="00933DCA" w:rsidRPr="00B86FA5" w:rsidRDefault="00933DCA" w:rsidP="00A92787">
            <w:pPr>
              <w:jc w:val="both"/>
              <w:rPr>
                <w:color w:val="222222"/>
                <w:sz w:val="24"/>
                <w:szCs w:val="24"/>
              </w:rPr>
            </w:pPr>
          </w:p>
        </w:tc>
      </w:tr>
      <w:tr w:rsidR="00933DCA" w:rsidRPr="00B86FA5" w14:paraId="4BD139F8" w14:textId="0A83DA5B" w:rsidTr="00B86FA5">
        <w:tc>
          <w:tcPr>
            <w:tcW w:w="570" w:type="dxa"/>
          </w:tcPr>
          <w:p w14:paraId="52B22410" w14:textId="77777777" w:rsidR="00933DCA" w:rsidRPr="00B86FA5" w:rsidRDefault="00933DCA" w:rsidP="00B86FA5">
            <w:pPr>
              <w:numPr>
                <w:ilvl w:val="0"/>
                <w:numId w:val="13"/>
              </w:numPr>
              <w:ind w:hanging="720"/>
              <w:jc w:val="both"/>
              <w:rPr>
                <w:rFonts w:eastAsia="Calibri"/>
                <w:sz w:val="24"/>
                <w:szCs w:val="24"/>
              </w:rPr>
            </w:pPr>
          </w:p>
        </w:tc>
        <w:tc>
          <w:tcPr>
            <w:tcW w:w="1693" w:type="dxa"/>
          </w:tcPr>
          <w:p w14:paraId="171E55E7" w14:textId="77777777" w:rsidR="00933DCA" w:rsidRPr="00B86FA5" w:rsidRDefault="00933DCA" w:rsidP="00A92787">
            <w:pPr>
              <w:jc w:val="both"/>
              <w:rPr>
                <w:color w:val="222222"/>
                <w:sz w:val="24"/>
                <w:szCs w:val="24"/>
              </w:rPr>
            </w:pPr>
            <w:r w:rsidRPr="00B86FA5">
              <w:rPr>
                <w:color w:val="222222"/>
                <w:sz w:val="24"/>
                <w:szCs w:val="24"/>
              </w:rPr>
              <w:t>Spintelė (7-2) - su stalčiais</w:t>
            </w:r>
          </w:p>
        </w:tc>
        <w:tc>
          <w:tcPr>
            <w:tcW w:w="3316" w:type="dxa"/>
          </w:tcPr>
          <w:p w14:paraId="4C988C7B" w14:textId="638F5233" w:rsidR="006900E4" w:rsidRPr="00B86FA5" w:rsidRDefault="0012409D" w:rsidP="006900E4">
            <w:pPr>
              <w:jc w:val="both"/>
              <w:rPr>
                <w:color w:val="222222"/>
                <w:sz w:val="24"/>
                <w:szCs w:val="24"/>
                <w:lang w:eastAsia="lt-LT"/>
              </w:rPr>
            </w:pPr>
            <w:r>
              <w:rPr>
                <w:color w:val="222222"/>
                <w:sz w:val="24"/>
                <w:szCs w:val="24"/>
                <w:shd w:val="clear" w:color="auto" w:fill="FFFFFF"/>
              </w:rPr>
              <w:t xml:space="preserve">Baldo vidinės ir išorinės plokštės iš </w:t>
            </w:r>
            <w:r w:rsidRPr="00B86FA5">
              <w:rPr>
                <w:color w:val="222222"/>
                <w:sz w:val="24"/>
                <w:szCs w:val="24"/>
                <w:shd w:val="clear" w:color="auto" w:fill="FFFFFF"/>
              </w:rPr>
              <w:t>LMDP</w:t>
            </w:r>
            <w:r>
              <w:rPr>
                <w:color w:val="222222"/>
                <w:sz w:val="24"/>
                <w:szCs w:val="24"/>
                <w:shd w:val="clear" w:color="auto" w:fill="FFFFFF"/>
              </w:rPr>
              <w:t xml:space="preserve"> (arba lygiavertės) medžiagos</w:t>
            </w:r>
            <w:r w:rsidRPr="00B86FA5">
              <w:rPr>
                <w:color w:val="222222"/>
                <w:sz w:val="24"/>
                <w:szCs w:val="24"/>
                <w:shd w:val="clear" w:color="auto" w:fill="FFFFFF"/>
              </w:rPr>
              <w:t xml:space="preserve">, išorinės matomos briaunos laminuojamos PVC (arba lygiaverte) juosta. Beicuoto medžio masyvo (arba lygiaverčio medžiagiškumo) pakyla.  </w:t>
            </w:r>
            <w:r w:rsidR="00DA6CD0" w:rsidRPr="00B86FA5">
              <w:rPr>
                <w:color w:val="222222"/>
                <w:sz w:val="24"/>
                <w:szCs w:val="24"/>
                <w:shd w:val="clear" w:color="auto" w:fill="FFFFFF"/>
              </w:rPr>
              <w:t>P</w:t>
            </w:r>
            <w:r w:rsidR="006900E4" w:rsidRPr="00B86FA5">
              <w:rPr>
                <w:color w:val="222222"/>
                <w:sz w:val="24"/>
                <w:szCs w:val="24"/>
                <w:lang w:eastAsia="lt-LT"/>
              </w:rPr>
              <w:t xml:space="preserve">ilno ištraukimo stalčių (skaičius ir išdėstymas nurodyti pridedamame brėžinyje) bėgeliai </w:t>
            </w:r>
            <w:r w:rsidR="00DA6CD0" w:rsidRPr="00B86FA5">
              <w:rPr>
                <w:color w:val="222222"/>
                <w:sz w:val="24"/>
                <w:szCs w:val="24"/>
                <w:lang w:eastAsia="lt-LT"/>
              </w:rPr>
              <w:t xml:space="preserve">turi būti </w:t>
            </w:r>
            <w:r w:rsidR="006900E4" w:rsidRPr="000C2A65">
              <w:rPr>
                <w:color w:val="222222"/>
                <w:sz w:val="24"/>
                <w:szCs w:val="24"/>
                <w:lang w:eastAsia="lt-LT"/>
              </w:rPr>
              <w:t>su švelnaus uždarymo funkcija (</w:t>
            </w:r>
            <w:proofErr w:type="spellStart"/>
            <w:r w:rsidR="006900E4" w:rsidRPr="000C2A65">
              <w:rPr>
                <w:color w:val="222222"/>
                <w:sz w:val="24"/>
                <w:szCs w:val="24"/>
                <w:lang w:eastAsia="lt-LT"/>
              </w:rPr>
              <w:t>soft-close</w:t>
            </w:r>
            <w:proofErr w:type="spellEnd"/>
            <w:r w:rsidR="006900E4" w:rsidRPr="000C2A65">
              <w:rPr>
                <w:color w:val="222222"/>
                <w:sz w:val="24"/>
                <w:szCs w:val="24"/>
                <w:lang w:eastAsia="lt-LT"/>
              </w:rPr>
              <w:t>)</w:t>
            </w:r>
            <w:r w:rsidR="006900E4" w:rsidRPr="00B86FA5">
              <w:rPr>
                <w:color w:val="222222"/>
                <w:sz w:val="24"/>
                <w:szCs w:val="24"/>
                <w:lang w:eastAsia="lt-LT"/>
              </w:rPr>
              <w:t xml:space="preserve"> Balde sumontuojami ne mažiau 4 vnt. ratukų.</w:t>
            </w:r>
          </w:p>
          <w:p w14:paraId="01D23B77" w14:textId="3DDA2342" w:rsidR="00933DCA" w:rsidRPr="00B86FA5" w:rsidRDefault="006900E4" w:rsidP="00B86FA5">
            <w:pPr>
              <w:jc w:val="both"/>
              <w:rPr>
                <w:color w:val="222222"/>
                <w:sz w:val="24"/>
                <w:szCs w:val="24"/>
              </w:rPr>
            </w:pPr>
            <w:r w:rsidRPr="00B86FA5">
              <w:rPr>
                <w:color w:val="222222"/>
                <w:sz w:val="24"/>
                <w:szCs w:val="24"/>
                <w:lang w:eastAsia="lt-LT"/>
              </w:rPr>
              <w:t xml:space="preserve">Ratukų pozicija bei prekių spalvos turi būti </w:t>
            </w:r>
            <w:r w:rsidR="00B86FA5">
              <w:rPr>
                <w:color w:val="222222"/>
                <w:sz w:val="24"/>
                <w:szCs w:val="24"/>
                <w:lang w:eastAsia="lt-LT"/>
              </w:rPr>
              <w:t xml:space="preserve">derinamos </w:t>
            </w:r>
            <w:r w:rsidRPr="00B86FA5">
              <w:rPr>
                <w:color w:val="222222"/>
                <w:sz w:val="24"/>
                <w:szCs w:val="24"/>
                <w:lang w:eastAsia="lt-LT"/>
              </w:rPr>
              <w:t>su užsakovu.</w:t>
            </w:r>
          </w:p>
        </w:tc>
        <w:tc>
          <w:tcPr>
            <w:tcW w:w="1389" w:type="dxa"/>
          </w:tcPr>
          <w:p w14:paraId="24B5BBF3" w14:textId="0EEAF2E7" w:rsidR="00933DCA" w:rsidRPr="00B86FA5" w:rsidRDefault="006900E4" w:rsidP="00A92787">
            <w:pPr>
              <w:jc w:val="both"/>
              <w:rPr>
                <w:color w:val="222222"/>
                <w:sz w:val="24"/>
                <w:szCs w:val="24"/>
              </w:rPr>
            </w:pPr>
            <w:r w:rsidRPr="00B86FA5">
              <w:rPr>
                <w:color w:val="222222"/>
                <w:sz w:val="24"/>
                <w:szCs w:val="24"/>
                <w:lang w:eastAsia="lt-LT"/>
              </w:rPr>
              <w:t xml:space="preserve">Orientacinis baldo gabaritas </w:t>
            </w:r>
            <w:r w:rsidR="00933DCA" w:rsidRPr="00B86FA5">
              <w:rPr>
                <w:color w:val="222222"/>
                <w:sz w:val="24"/>
                <w:szCs w:val="24"/>
              </w:rPr>
              <w:t>1200 x 800 x 1350</w:t>
            </w:r>
          </w:p>
        </w:tc>
        <w:tc>
          <w:tcPr>
            <w:tcW w:w="870" w:type="dxa"/>
          </w:tcPr>
          <w:p w14:paraId="6AF81F2F" w14:textId="77777777" w:rsidR="00933DCA" w:rsidRPr="00B86FA5" w:rsidRDefault="00933DCA" w:rsidP="00A92787">
            <w:pPr>
              <w:jc w:val="both"/>
              <w:rPr>
                <w:color w:val="222222"/>
                <w:sz w:val="24"/>
                <w:szCs w:val="24"/>
              </w:rPr>
            </w:pPr>
            <w:r w:rsidRPr="00B86FA5">
              <w:rPr>
                <w:color w:val="222222"/>
                <w:sz w:val="24"/>
                <w:szCs w:val="24"/>
              </w:rPr>
              <w:t>1</w:t>
            </w:r>
          </w:p>
        </w:tc>
        <w:tc>
          <w:tcPr>
            <w:tcW w:w="1790" w:type="dxa"/>
          </w:tcPr>
          <w:p w14:paraId="7F5C7D37" w14:textId="479E6C50" w:rsidR="00933DCA" w:rsidRPr="00B86FA5" w:rsidRDefault="00933DCA" w:rsidP="00A92787">
            <w:pPr>
              <w:jc w:val="both"/>
              <w:rPr>
                <w:color w:val="222222"/>
                <w:sz w:val="24"/>
                <w:szCs w:val="24"/>
              </w:rPr>
            </w:pPr>
          </w:p>
        </w:tc>
      </w:tr>
      <w:tr w:rsidR="00933DCA" w:rsidRPr="00B86FA5" w14:paraId="3977C446" w14:textId="1A3CB4F9" w:rsidTr="00B86FA5">
        <w:tc>
          <w:tcPr>
            <w:tcW w:w="570" w:type="dxa"/>
          </w:tcPr>
          <w:p w14:paraId="34A9CE83" w14:textId="77777777" w:rsidR="00933DCA" w:rsidRPr="00B86FA5" w:rsidRDefault="00933DCA" w:rsidP="00B86FA5">
            <w:pPr>
              <w:numPr>
                <w:ilvl w:val="0"/>
                <w:numId w:val="13"/>
              </w:numPr>
              <w:ind w:hanging="687"/>
              <w:jc w:val="both"/>
              <w:rPr>
                <w:rFonts w:eastAsia="Calibri"/>
                <w:sz w:val="24"/>
                <w:szCs w:val="24"/>
              </w:rPr>
            </w:pPr>
          </w:p>
        </w:tc>
        <w:tc>
          <w:tcPr>
            <w:tcW w:w="1693" w:type="dxa"/>
          </w:tcPr>
          <w:p w14:paraId="7164553F" w14:textId="77777777" w:rsidR="00933DCA" w:rsidRPr="00B86FA5" w:rsidRDefault="00933DCA" w:rsidP="00A92787">
            <w:pPr>
              <w:jc w:val="both"/>
              <w:rPr>
                <w:color w:val="222222"/>
                <w:sz w:val="24"/>
                <w:szCs w:val="24"/>
                <w:lang w:eastAsia="lt-LT"/>
              </w:rPr>
            </w:pPr>
            <w:r w:rsidRPr="00B86FA5">
              <w:rPr>
                <w:color w:val="222222"/>
                <w:sz w:val="24"/>
                <w:szCs w:val="24"/>
                <w:lang w:eastAsia="lt-LT"/>
              </w:rPr>
              <w:t>Spintelė (7-3) - su stalčiais</w:t>
            </w:r>
          </w:p>
        </w:tc>
        <w:tc>
          <w:tcPr>
            <w:tcW w:w="3316" w:type="dxa"/>
          </w:tcPr>
          <w:p w14:paraId="01A167A6" w14:textId="0C516285" w:rsidR="00DA6CD0" w:rsidRPr="00B86FA5" w:rsidRDefault="0012409D" w:rsidP="00DA6CD0">
            <w:pPr>
              <w:jc w:val="both"/>
              <w:rPr>
                <w:color w:val="222222"/>
                <w:sz w:val="24"/>
                <w:szCs w:val="24"/>
                <w:lang w:eastAsia="lt-LT"/>
              </w:rPr>
            </w:pPr>
            <w:r>
              <w:rPr>
                <w:color w:val="222222"/>
                <w:sz w:val="24"/>
                <w:szCs w:val="24"/>
                <w:shd w:val="clear" w:color="auto" w:fill="FFFFFF"/>
              </w:rPr>
              <w:t xml:space="preserve">Baldo vidinės ir išorinės plokštės iš </w:t>
            </w:r>
            <w:r w:rsidRPr="00B86FA5">
              <w:rPr>
                <w:color w:val="222222"/>
                <w:sz w:val="24"/>
                <w:szCs w:val="24"/>
                <w:shd w:val="clear" w:color="auto" w:fill="FFFFFF"/>
              </w:rPr>
              <w:t>LMDP</w:t>
            </w:r>
            <w:r>
              <w:rPr>
                <w:color w:val="222222"/>
                <w:sz w:val="24"/>
                <w:szCs w:val="24"/>
                <w:shd w:val="clear" w:color="auto" w:fill="FFFFFF"/>
              </w:rPr>
              <w:t xml:space="preserve"> (arba lygiavertės) medžiagos</w:t>
            </w:r>
            <w:r w:rsidRPr="00B86FA5">
              <w:rPr>
                <w:color w:val="222222"/>
                <w:sz w:val="24"/>
                <w:szCs w:val="24"/>
                <w:shd w:val="clear" w:color="auto" w:fill="FFFFFF"/>
              </w:rPr>
              <w:t xml:space="preserve">, išorinės matomos briaunos laminuojamos PVC (arba lygiaverte) juosta. Beicuoto </w:t>
            </w:r>
            <w:r w:rsidRPr="00B86FA5">
              <w:rPr>
                <w:color w:val="222222"/>
                <w:sz w:val="24"/>
                <w:szCs w:val="24"/>
                <w:shd w:val="clear" w:color="auto" w:fill="FFFFFF"/>
              </w:rPr>
              <w:lastRenderedPageBreak/>
              <w:t xml:space="preserve">medžio masyvo (arba lygiaverčio medžiagiškumo) pakyla.  </w:t>
            </w:r>
            <w:r w:rsidR="00DA6CD0" w:rsidRPr="00B86FA5">
              <w:rPr>
                <w:color w:val="222222"/>
                <w:sz w:val="24"/>
                <w:szCs w:val="24"/>
                <w:shd w:val="clear" w:color="auto" w:fill="FFFFFF"/>
              </w:rPr>
              <w:t>P</w:t>
            </w:r>
            <w:r w:rsidR="00DA6CD0" w:rsidRPr="00B86FA5">
              <w:rPr>
                <w:color w:val="222222"/>
                <w:sz w:val="24"/>
                <w:szCs w:val="24"/>
                <w:lang w:eastAsia="lt-LT"/>
              </w:rPr>
              <w:t xml:space="preserve">ilno ištraukimo stalčių (skaičius ir išdėstymas nurodyti pridedamame brėžinyje) bėgeliai turi būti </w:t>
            </w:r>
            <w:r w:rsidR="00DA6CD0" w:rsidRPr="000C2A65">
              <w:rPr>
                <w:color w:val="222222"/>
                <w:sz w:val="24"/>
                <w:szCs w:val="24"/>
                <w:lang w:eastAsia="lt-LT"/>
              </w:rPr>
              <w:t>su švelnaus uždarymo funkcija (</w:t>
            </w:r>
            <w:proofErr w:type="spellStart"/>
            <w:r w:rsidR="00DA6CD0" w:rsidRPr="000C2A65">
              <w:rPr>
                <w:color w:val="222222"/>
                <w:sz w:val="24"/>
                <w:szCs w:val="24"/>
                <w:lang w:eastAsia="lt-LT"/>
              </w:rPr>
              <w:t>soft-close</w:t>
            </w:r>
            <w:proofErr w:type="spellEnd"/>
            <w:r w:rsidR="00DA6CD0" w:rsidRPr="000C2A65">
              <w:rPr>
                <w:color w:val="222222"/>
                <w:sz w:val="24"/>
                <w:szCs w:val="24"/>
                <w:lang w:eastAsia="lt-LT"/>
              </w:rPr>
              <w:t>)</w:t>
            </w:r>
            <w:r w:rsidR="00DA6CD0" w:rsidRPr="00B86FA5">
              <w:rPr>
                <w:color w:val="222222"/>
                <w:sz w:val="24"/>
                <w:szCs w:val="24"/>
                <w:lang w:eastAsia="lt-LT"/>
              </w:rPr>
              <w:t xml:space="preserve"> Balde sumontuojami ne mažiau 4 vnt. ratukų.</w:t>
            </w:r>
          </w:p>
          <w:p w14:paraId="2811FF88" w14:textId="0B9C0349" w:rsidR="00DA6CD0" w:rsidRPr="00B86FA5" w:rsidRDefault="00DA6CD0" w:rsidP="00DA6CD0">
            <w:pPr>
              <w:jc w:val="both"/>
              <w:rPr>
                <w:color w:val="222222"/>
                <w:sz w:val="24"/>
                <w:szCs w:val="24"/>
                <w:lang w:eastAsia="lt-LT"/>
              </w:rPr>
            </w:pPr>
            <w:r w:rsidRPr="00B86FA5">
              <w:rPr>
                <w:color w:val="222222"/>
                <w:sz w:val="24"/>
                <w:szCs w:val="24"/>
                <w:lang w:eastAsia="lt-LT"/>
              </w:rPr>
              <w:t>Ratukų pozicija bei prekių spalvos turi būti</w:t>
            </w:r>
            <w:r w:rsidR="00B86FA5">
              <w:rPr>
                <w:color w:val="222222"/>
                <w:sz w:val="24"/>
                <w:szCs w:val="24"/>
                <w:lang w:eastAsia="lt-LT"/>
              </w:rPr>
              <w:t xml:space="preserve"> derinamos</w:t>
            </w:r>
            <w:r w:rsidRPr="00B86FA5">
              <w:rPr>
                <w:color w:val="222222"/>
                <w:sz w:val="24"/>
                <w:szCs w:val="24"/>
                <w:lang w:eastAsia="lt-LT"/>
              </w:rPr>
              <w:t xml:space="preserve"> su užsakovu.</w:t>
            </w:r>
          </w:p>
          <w:p w14:paraId="3127540A" w14:textId="4F812F2C" w:rsidR="00933DCA" w:rsidRPr="00B86FA5" w:rsidRDefault="00933DCA" w:rsidP="00A92787">
            <w:pPr>
              <w:jc w:val="both"/>
              <w:rPr>
                <w:color w:val="222222"/>
                <w:sz w:val="24"/>
                <w:szCs w:val="24"/>
                <w:lang w:eastAsia="lt-LT"/>
              </w:rPr>
            </w:pPr>
          </w:p>
        </w:tc>
        <w:tc>
          <w:tcPr>
            <w:tcW w:w="1389" w:type="dxa"/>
          </w:tcPr>
          <w:p w14:paraId="5AA19CF6" w14:textId="0BF346AC" w:rsidR="00933DCA" w:rsidRPr="00B86FA5" w:rsidRDefault="006900E4" w:rsidP="00A92787">
            <w:pPr>
              <w:jc w:val="both"/>
              <w:rPr>
                <w:color w:val="222222"/>
                <w:sz w:val="24"/>
                <w:szCs w:val="24"/>
                <w:lang w:eastAsia="lt-LT"/>
              </w:rPr>
            </w:pPr>
            <w:r w:rsidRPr="00B86FA5">
              <w:rPr>
                <w:color w:val="222222"/>
                <w:sz w:val="24"/>
                <w:szCs w:val="24"/>
                <w:lang w:eastAsia="lt-LT"/>
              </w:rPr>
              <w:lastRenderedPageBreak/>
              <w:t xml:space="preserve">Orientacinis baldo gabaritas </w:t>
            </w:r>
            <w:r w:rsidR="00933DCA" w:rsidRPr="00B86FA5">
              <w:rPr>
                <w:color w:val="222222"/>
                <w:sz w:val="24"/>
                <w:szCs w:val="24"/>
                <w:lang w:eastAsia="lt-LT"/>
              </w:rPr>
              <w:t>1650 x 800 x 1350</w:t>
            </w:r>
          </w:p>
        </w:tc>
        <w:tc>
          <w:tcPr>
            <w:tcW w:w="870" w:type="dxa"/>
          </w:tcPr>
          <w:p w14:paraId="050F5D37" w14:textId="77777777" w:rsidR="00933DCA" w:rsidRPr="00B86FA5" w:rsidRDefault="00933DCA" w:rsidP="00A92787">
            <w:pPr>
              <w:jc w:val="both"/>
              <w:rPr>
                <w:color w:val="222222"/>
                <w:sz w:val="24"/>
                <w:szCs w:val="24"/>
                <w:lang w:eastAsia="lt-LT"/>
              </w:rPr>
            </w:pPr>
            <w:r w:rsidRPr="00B86FA5">
              <w:rPr>
                <w:color w:val="222222"/>
                <w:sz w:val="24"/>
                <w:szCs w:val="24"/>
                <w:lang w:eastAsia="lt-LT"/>
              </w:rPr>
              <w:t>1</w:t>
            </w:r>
          </w:p>
        </w:tc>
        <w:tc>
          <w:tcPr>
            <w:tcW w:w="1790" w:type="dxa"/>
          </w:tcPr>
          <w:p w14:paraId="25F77007" w14:textId="67BBFDBA" w:rsidR="00933DCA" w:rsidRPr="00B86FA5" w:rsidRDefault="00933DCA" w:rsidP="00A92787">
            <w:pPr>
              <w:jc w:val="both"/>
              <w:rPr>
                <w:color w:val="222222"/>
                <w:sz w:val="24"/>
                <w:szCs w:val="24"/>
                <w:lang w:eastAsia="lt-LT"/>
              </w:rPr>
            </w:pPr>
          </w:p>
        </w:tc>
      </w:tr>
      <w:tr w:rsidR="00933DCA" w:rsidRPr="00B86FA5" w14:paraId="0CE05786" w14:textId="20917F88" w:rsidTr="00B86FA5">
        <w:tc>
          <w:tcPr>
            <w:tcW w:w="570" w:type="dxa"/>
          </w:tcPr>
          <w:p w14:paraId="42B17B3C" w14:textId="77777777" w:rsidR="00933DCA" w:rsidRPr="00B86FA5" w:rsidRDefault="00933DCA" w:rsidP="00B86FA5">
            <w:pPr>
              <w:numPr>
                <w:ilvl w:val="0"/>
                <w:numId w:val="13"/>
              </w:numPr>
              <w:ind w:hanging="720"/>
              <w:jc w:val="both"/>
              <w:rPr>
                <w:rFonts w:eastAsia="Calibri"/>
                <w:sz w:val="24"/>
                <w:szCs w:val="24"/>
              </w:rPr>
            </w:pPr>
          </w:p>
        </w:tc>
        <w:tc>
          <w:tcPr>
            <w:tcW w:w="1693" w:type="dxa"/>
          </w:tcPr>
          <w:p w14:paraId="2DD1836A" w14:textId="77777777" w:rsidR="00933DCA" w:rsidRPr="00B86FA5" w:rsidRDefault="00933DCA" w:rsidP="00A92787">
            <w:pPr>
              <w:jc w:val="both"/>
              <w:rPr>
                <w:color w:val="222222"/>
                <w:sz w:val="24"/>
                <w:szCs w:val="24"/>
                <w:lang w:eastAsia="lt-LT"/>
              </w:rPr>
            </w:pPr>
            <w:r w:rsidRPr="00B86FA5">
              <w:rPr>
                <w:color w:val="222222"/>
                <w:sz w:val="24"/>
                <w:szCs w:val="24"/>
                <w:lang w:eastAsia="lt-LT"/>
              </w:rPr>
              <w:t>Spintelė (7-4)</w:t>
            </w:r>
          </w:p>
        </w:tc>
        <w:tc>
          <w:tcPr>
            <w:tcW w:w="3316" w:type="dxa"/>
          </w:tcPr>
          <w:p w14:paraId="5584CF09" w14:textId="293D42B0" w:rsidR="00DA6CD0" w:rsidRPr="00B86FA5" w:rsidRDefault="0012409D" w:rsidP="00DA6CD0">
            <w:pPr>
              <w:jc w:val="both"/>
              <w:rPr>
                <w:color w:val="222222"/>
                <w:sz w:val="24"/>
                <w:szCs w:val="24"/>
                <w:lang w:eastAsia="lt-LT"/>
              </w:rPr>
            </w:pPr>
            <w:r>
              <w:rPr>
                <w:color w:val="222222"/>
                <w:sz w:val="24"/>
                <w:szCs w:val="24"/>
                <w:shd w:val="clear" w:color="auto" w:fill="FFFFFF"/>
              </w:rPr>
              <w:t xml:space="preserve">Baldo vidinės ir išorinės plokštės iš </w:t>
            </w:r>
            <w:r w:rsidRPr="00B86FA5">
              <w:rPr>
                <w:color w:val="222222"/>
                <w:sz w:val="24"/>
                <w:szCs w:val="24"/>
                <w:shd w:val="clear" w:color="auto" w:fill="FFFFFF"/>
              </w:rPr>
              <w:t>LMDP</w:t>
            </w:r>
            <w:r>
              <w:rPr>
                <w:color w:val="222222"/>
                <w:sz w:val="24"/>
                <w:szCs w:val="24"/>
                <w:shd w:val="clear" w:color="auto" w:fill="FFFFFF"/>
              </w:rPr>
              <w:t xml:space="preserve"> (arba lygiavertės) medžiagos</w:t>
            </w:r>
            <w:r w:rsidRPr="00B86FA5">
              <w:rPr>
                <w:color w:val="222222"/>
                <w:sz w:val="24"/>
                <w:szCs w:val="24"/>
                <w:shd w:val="clear" w:color="auto" w:fill="FFFFFF"/>
              </w:rPr>
              <w:t xml:space="preserve">, išorinės matomos briaunos laminuojamos PVC (arba lygiaverte) juosta. Beicuoto medžio masyvo (arba lygiaverčio medžiagiškumo) pakyla.  </w:t>
            </w:r>
            <w:r w:rsidR="00DA6CD0" w:rsidRPr="00B86FA5">
              <w:rPr>
                <w:color w:val="222222"/>
                <w:sz w:val="24"/>
                <w:szCs w:val="24"/>
                <w:shd w:val="clear" w:color="auto" w:fill="FFFFFF"/>
              </w:rPr>
              <w:t>P</w:t>
            </w:r>
            <w:r w:rsidR="00DA6CD0" w:rsidRPr="00B86FA5">
              <w:rPr>
                <w:color w:val="222222"/>
                <w:sz w:val="24"/>
                <w:szCs w:val="24"/>
                <w:lang w:eastAsia="lt-LT"/>
              </w:rPr>
              <w:t xml:space="preserve">ilno ištraukimo stalčių (skaičius ir išdėstymas nurodyti pridedamame brėžinyje) bėgeliai turi būti </w:t>
            </w:r>
            <w:r w:rsidR="00DA6CD0" w:rsidRPr="000C2A65">
              <w:rPr>
                <w:color w:val="222222"/>
                <w:sz w:val="24"/>
                <w:szCs w:val="24"/>
                <w:lang w:eastAsia="lt-LT"/>
              </w:rPr>
              <w:t>su švelnaus uždarymo funkcija (</w:t>
            </w:r>
            <w:proofErr w:type="spellStart"/>
            <w:r w:rsidR="00DA6CD0" w:rsidRPr="000C2A65">
              <w:rPr>
                <w:color w:val="222222"/>
                <w:sz w:val="24"/>
                <w:szCs w:val="24"/>
                <w:lang w:eastAsia="lt-LT"/>
              </w:rPr>
              <w:t>soft-close</w:t>
            </w:r>
            <w:proofErr w:type="spellEnd"/>
            <w:r w:rsidR="00DA6CD0" w:rsidRPr="000C2A65">
              <w:rPr>
                <w:color w:val="222222"/>
                <w:sz w:val="24"/>
                <w:szCs w:val="24"/>
                <w:lang w:eastAsia="lt-LT"/>
              </w:rPr>
              <w:t>)</w:t>
            </w:r>
            <w:r w:rsidR="00DA6CD0" w:rsidRPr="00B86FA5">
              <w:rPr>
                <w:color w:val="222222"/>
                <w:sz w:val="24"/>
                <w:szCs w:val="24"/>
                <w:lang w:eastAsia="lt-LT"/>
              </w:rPr>
              <w:t xml:space="preserve"> Balde sumontuojami ne mažiau 4 vnt. ratukų.</w:t>
            </w:r>
          </w:p>
          <w:p w14:paraId="63076E50" w14:textId="3866E2F8" w:rsidR="00DA6CD0" w:rsidRPr="00B86FA5" w:rsidRDefault="00DA6CD0" w:rsidP="00DA6CD0">
            <w:pPr>
              <w:jc w:val="both"/>
              <w:rPr>
                <w:color w:val="222222"/>
                <w:sz w:val="24"/>
                <w:szCs w:val="24"/>
                <w:lang w:eastAsia="lt-LT"/>
              </w:rPr>
            </w:pPr>
            <w:r w:rsidRPr="00B86FA5">
              <w:rPr>
                <w:color w:val="222222"/>
                <w:sz w:val="24"/>
                <w:szCs w:val="24"/>
                <w:lang w:eastAsia="lt-LT"/>
              </w:rPr>
              <w:t>Ratukų pozicija bei prekių spalvos turi būti</w:t>
            </w:r>
            <w:r w:rsidR="00B86FA5">
              <w:rPr>
                <w:color w:val="222222"/>
                <w:sz w:val="24"/>
                <w:szCs w:val="24"/>
                <w:lang w:eastAsia="lt-LT"/>
              </w:rPr>
              <w:t xml:space="preserve"> derinamos</w:t>
            </w:r>
            <w:r w:rsidRPr="00B86FA5">
              <w:rPr>
                <w:color w:val="222222"/>
                <w:sz w:val="24"/>
                <w:szCs w:val="24"/>
                <w:lang w:eastAsia="lt-LT"/>
              </w:rPr>
              <w:t xml:space="preserve"> su užsakovu.</w:t>
            </w:r>
          </w:p>
          <w:p w14:paraId="1C86D08F" w14:textId="2BAE97B1" w:rsidR="00933DCA" w:rsidRPr="00B86FA5" w:rsidRDefault="00933DCA" w:rsidP="00547B08">
            <w:pPr>
              <w:jc w:val="both"/>
              <w:rPr>
                <w:color w:val="222222"/>
                <w:sz w:val="24"/>
                <w:szCs w:val="24"/>
                <w:lang w:eastAsia="lt-LT"/>
              </w:rPr>
            </w:pPr>
          </w:p>
        </w:tc>
        <w:tc>
          <w:tcPr>
            <w:tcW w:w="1389" w:type="dxa"/>
          </w:tcPr>
          <w:p w14:paraId="266AA1E8" w14:textId="619428EF" w:rsidR="00933DCA" w:rsidRPr="00B86FA5" w:rsidRDefault="006900E4" w:rsidP="00A92787">
            <w:pPr>
              <w:jc w:val="both"/>
              <w:rPr>
                <w:color w:val="222222"/>
                <w:sz w:val="24"/>
                <w:szCs w:val="24"/>
                <w:lang w:eastAsia="lt-LT"/>
              </w:rPr>
            </w:pPr>
            <w:r w:rsidRPr="00B86FA5">
              <w:rPr>
                <w:color w:val="222222"/>
                <w:sz w:val="24"/>
                <w:szCs w:val="24"/>
                <w:lang w:eastAsia="lt-LT"/>
              </w:rPr>
              <w:t xml:space="preserve">Orientacinis baldo gabaritas </w:t>
            </w:r>
            <w:r w:rsidR="00933DCA" w:rsidRPr="00B86FA5">
              <w:rPr>
                <w:color w:val="222222"/>
                <w:sz w:val="24"/>
                <w:szCs w:val="24"/>
                <w:lang w:eastAsia="lt-LT"/>
              </w:rPr>
              <w:t>1100 x 800 x 1350</w:t>
            </w:r>
          </w:p>
        </w:tc>
        <w:tc>
          <w:tcPr>
            <w:tcW w:w="870" w:type="dxa"/>
          </w:tcPr>
          <w:p w14:paraId="63D210EE" w14:textId="77777777" w:rsidR="00933DCA" w:rsidRPr="00B86FA5" w:rsidRDefault="00933DCA" w:rsidP="00A92787">
            <w:pPr>
              <w:jc w:val="both"/>
              <w:rPr>
                <w:color w:val="222222"/>
                <w:sz w:val="24"/>
                <w:szCs w:val="24"/>
                <w:lang w:eastAsia="lt-LT"/>
              </w:rPr>
            </w:pPr>
            <w:r w:rsidRPr="00B86FA5">
              <w:rPr>
                <w:color w:val="222222"/>
                <w:sz w:val="24"/>
                <w:szCs w:val="24"/>
                <w:lang w:eastAsia="lt-LT"/>
              </w:rPr>
              <w:t>1</w:t>
            </w:r>
          </w:p>
        </w:tc>
        <w:tc>
          <w:tcPr>
            <w:tcW w:w="1790" w:type="dxa"/>
          </w:tcPr>
          <w:p w14:paraId="08D646B9" w14:textId="06330BA1" w:rsidR="00933DCA" w:rsidRPr="00B86FA5" w:rsidRDefault="00933DCA" w:rsidP="00A92787">
            <w:pPr>
              <w:jc w:val="both"/>
              <w:rPr>
                <w:color w:val="222222"/>
                <w:sz w:val="24"/>
                <w:szCs w:val="24"/>
                <w:lang w:eastAsia="lt-LT"/>
              </w:rPr>
            </w:pPr>
          </w:p>
        </w:tc>
      </w:tr>
      <w:tr w:rsidR="00933DCA" w:rsidRPr="00B86FA5" w14:paraId="118D81CE" w14:textId="1F63D12B" w:rsidTr="00B86FA5">
        <w:tc>
          <w:tcPr>
            <w:tcW w:w="570" w:type="dxa"/>
          </w:tcPr>
          <w:p w14:paraId="158A7A16" w14:textId="77777777" w:rsidR="00933DCA" w:rsidRPr="00B86FA5" w:rsidRDefault="00933DCA" w:rsidP="00B86FA5">
            <w:pPr>
              <w:numPr>
                <w:ilvl w:val="0"/>
                <w:numId w:val="13"/>
              </w:numPr>
              <w:ind w:hanging="720"/>
              <w:jc w:val="both"/>
              <w:rPr>
                <w:rFonts w:eastAsia="Calibri"/>
                <w:sz w:val="24"/>
                <w:szCs w:val="24"/>
              </w:rPr>
            </w:pPr>
          </w:p>
        </w:tc>
        <w:tc>
          <w:tcPr>
            <w:tcW w:w="1693" w:type="dxa"/>
          </w:tcPr>
          <w:p w14:paraId="7C7A5FA0" w14:textId="77777777" w:rsidR="00933DCA" w:rsidRPr="00B86FA5" w:rsidRDefault="00933DCA" w:rsidP="00A92787">
            <w:pPr>
              <w:jc w:val="both"/>
              <w:rPr>
                <w:color w:val="222222"/>
                <w:sz w:val="24"/>
                <w:szCs w:val="24"/>
                <w:lang w:eastAsia="lt-LT"/>
              </w:rPr>
            </w:pPr>
            <w:r w:rsidRPr="00B86FA5">
              <w:rPr>
                <w:color w:val="222222"/>
                <w:sz w:val="24"/>
                <w:szCs w:val="24"/>
                <w:lang w:eastAsia="lt-LT"/>
              </w:rPr>
              <w:t>Spinta (7-5)</w:t>
            </w:r>
          </w:p>
        </w:tc>
        <w:tc>
          <w:tcPr>
            <w:tcW w:w="3316" w:type="dxa"/>
          </w:tcPr>
          <w:p w14:paraId="730A1FD2" w14:textId="2E342085" w:rsidR="00DA6CD0" w:rsidRPr="00B86FA5" w:rsidRDefault="0012409D" w:rsidP="00DA6CD0">
            <w:pPr>
              <w:jc w:val="both"/>
              <w:rPr>
                <w:color w:val="222222"/>
                <w:sz w:val="24"/>
                <w:szCs w:val="24"/>
                <w:lang w:eastAsia="lt-LT"/>
              </w:rPr>
            </w:pPr>
            <w:r>
              <w:rPr>
                <w:color w:val="222222"/>
                <w:sz w:val="24"/>
                <w:szCs w:val="24"/>
                <w:shd w:val="clear" w:color="auto" w:fill="FFFFFF"/>
              </w:rPr>
              <w:t xml:space="preserve">Baldo vidinės ir išorinės plokštės iš </w:t>
            </w:r>
            <w:r w:rsidRPr="00B86FA5">
              <w:rPr>
                <w:color w:val="222222"/>
                <w:sz w:val="24"/>
                <w:szCs w:val="24"/>
                <w:shd w:val="clear" w:color="auto" w:fill="FFFFFF"/>
              </w:rPr>
              <w:t>LMDP</w:t>
            </w:r>
            <w:r>
              <w:rPr>
                <w:color w:val="222222"/>
                <w:sz w:val="24"/>
                <w:szCs w:val="24"/>
                <w:shd w:val="clear" w:color="auto" w:fill="FFFFFF"/>
              </w:rPr>
              <w:t xml:space="preserve"> (arba lygiavertės) medžiagos</w:t>
            </w:r>
            <w:r w:rsidRPr="00B86FA5">
              <w:rPr>
                <w:color w:val="222222"/>
                <w:sz w:val="24"/>
                <w:szCs w:val="24"/>
                <w:shd w:val="clear" w:color="auto" w:fill="FFFFFF"/>
              </w:rPr>
              <w:t xml:space="preserve">, išorinės matomos briaunos laminuojamos PVC (arba lygiaverte) juosta. Beicuoto medžio masyvo (arba lygiaverčio medžiagiškumo) pakyla.  </w:t>
            </w:r>
            <w:r w:rsidR="00DA6CD0" w:rsidRPr="00B86FA5">
              <w:rPr>
                <w:color w:val="222222"/>
                <w:sz w:val="24"/>
                <w:szCs w:val="24"/>
                <w:shd w:val="clear" w:color="auto" w:fill="FFFFFF"/>
              </w:rPr>
              <w:t>P</w:t>
            </w:r>
            <w:r w:rsidR="00DA6CD0" w:rsidRPr="00B86FA5">
              <w:rPr>
                <w:color w:val="222222"/>
                <w:sz w:val="24"/>
                <w:szCs w:val="24"/>
                <w:lang w:eastAsia="lt-LT"/>
              </w:rPr>
              <w:t xml:space="preserve">ilno ištraukimo lentynų ir stalčių (skaičius ir išdėstymas nurodyti pridedamame brėžinyje) bėgeliai turi būti </w:t>
            </w:r>
            <w:r w:rsidR="00DA6CD0" w:rsidRPr="000C2A65">
              <w:rPr>
                <w:color w:val="222222"/>
                <w:sz w:val="24"/>
                <w:szCs w:val="24"/>
                <w:lang w:eastAsia="lt-LT"/>
              </w:rPr>
              <w:t>su švelnaus uždarymo funkcija (</w:t>
            </w:r>
            <w:proofErr w:type="spellStart"/>
            <w:r w:rsidR="00DA6CD0" w:rsidRPr="000C2A65">
              <w:rPr>
                <w:color w:val="222222"/>
                <w:sz w:val="24"/>
                <w:szCs w:val="24"/>
                <w:lang w:eastAsia="lt-LT"/>
              </w:rPr>
              <w:t>soft-close</w:t>
            </w:r>
            <w:proofErr w:type="spellEnd"/>
            <w:r w:rsidR="00DA6CD0" w:rsidRPr="000C2A65">
              <w:rPr>
                <w:color w:val="222222"/>
                <w:sz w:val="24"/>
                <w:szCs w:val="24"/>
                <w:lang w:eastAsia="lt-LT"/>
              </w:rPr>
              <w:t>)</w:t>
            </w:r>
            <w:r w:rsidR="00DA6CD0" w:rsidRPr="00B86FA5">
              <w:rPr>
                <w:color w:val="222222"/>
                <w:sz w:val="24"/>
                <w:szCs w:val="24"/>
                <w:lang w:eastAsia="lt-LT"/>
              </w:rPr>
              <w:t xml:space="preserve"> </w:t>
            </w:r>
          </w:p>
          <w:p w14:paraId="66739D4B" w14:textId="6F6EB7CE" w:rsidR="00DA6CD0" w:rsidRPr="00B86FA5" w:rsidRDefault="00DA6CD0" w:rsidP="00DA6CD0">
            <w:pPr>
              <w:jc w:val="both"/>
              <w:rPr>
                <w:color w:val="222222"/>
                <w:sz w:val="24"/>
                <w:szCs w:val="24"/>
                <w:lang w:eastAsia="lt-LT"/>
              </w:rPr>
            </w:pPr>
            <w:r w:rsidRPr="00B86FA5">
              <w:rPr>
                <w:color w:val="222222"/>
                <w:sz w:val="24"/>
                <w:szCs w:val="24"/>
                <w:lang w:eastAsia="lt-LT"/>
              </w:rPr>
              <w:t>Prekių spalvos turi būti</w:t>
            </w:r>
            <w:r w:rsidR="00B86FA5">
              <w:rPr>
                <w:color w:val="222222"/>
                <w:sz w:val="24"/>
                <w:szCs w:val="24"/>
                <w:lang w:eastAsia="lt-LT"/>
              </w:rPr>
              <w:t xml:space="preserve"> derinamos</w:t>
            </w:r>
            <w:r w:rsidRPr="00B86FA5">
              <w:rPr>
                <w:color w:val="222222"/>
                <w:sz w:val="24"/>
                <w:szCs w:val="24"/>
                <w:lang w:eastAsia="lt-LT"/>
              </w:rPr>
              <w:t xml:space="preserve"> su užsakovu.</w:t>
            </w:r>
          </w:p>
          <w:p w14:paraId="6A884980" w14:textId="2F1FD3B9" w:rsidR="00933DCA" w:rsidRPr="00B86FA5" w:rsidRDefault="00933DCA" w:rsidP="00547B08">
            <w:pPr>
              <w:jc w:val="both"/>
              <w:rPr>
                <w:color w:val="222222"/>
                <w:sz w:val="24"/>
                <w:szCs w:val="24"/>
                <w:lang w:eastAsia="lt-LT"/>
              </w:rPr>
            </w:pPr>
          </w:p>
        </w:tc>
        <w:tc>
          <w:tcPr>
            <w:tcW w:w="1389" w:type="dxa"/>
          </w:tcPr>
          <w:p w14:paraId="7500642A" w14:textId="407848F8" w:rsidR="00933DCA" w:rsidRPr="00B86FA5" w:rsidRDefault="006900E4" w:rsidP="00A92787">
            <w:pPr>
              <w:jc w:val="both"/>
              <w:rPr>
                <w:color w:val="222222"/>
                <w:sz w:val="24"/>
                <w:szCs w:val="24"/>
                <w:lang w:eastAsia="lt-LT"/>
              </w:rPr>
            </w:pPr>
            <w:r w:rsidRPr="00B86FA5">
              <w:rPr>
                <w:color w:val="222222"/>
                <w:sz w:val="24"/>
                <w:szCs w:val="24"/>
                <w:lang w:eastAsia="lt-LT"/>
              </w:rPr>
              <w:t xml:space="preserve">Orientacinis baldo gabaritas </w:t>
            </w:r>
            <w:r w:rsidR="00933DCA" w:rsidRPr="00B86FA5">
              <w:rPr>
                <w:color w:val="222222"/>
                <w:sz w:val="24"/>
                <w:szCs w:val="24"/>
                <w:lang w:eastAsia="lt-LT"/>
              </w:rPr>
              <w:t>3100 x 920 x 2200</w:t>
            </w:r>
          </w:p>
        </w:tc>
        <w:tc>
          <w:tcPr>
            <w:tcW w:w="870" w:type="dxa"/>
          </w:tcPr>
          <w:p w14:paraId="2B0FA083" w14:textId="77777777" w:rsidR="00933DCA" w:rsidRPr="00B86FA5" w:rsidRDefault="00933DCA" w:rsidP="00A92787">
            <w:pPr>
              <w:jc w:val="both"/>
              <w:rPr>
                <w:color w:val="222222"/>
                <w:sz w:val="24"/>
                <w:szCs w:val="24"/>
                <w:lang w:eastAsia="lt-LT"/>
              </w:rPr>
            </w:pPr>
            <w:r w:rsidRPr="00B86FA5">
              <w:rPr>
                <w:color w:val="222222"/>
                <w:sz w:val="24"/>
                <w:szCs w:val="24"/>
                <w:lang w:eastAsia="lt-LT"/>
              </w:rPr>
              <w:t>1</w:t>
            </w:r>
          </w:p>
        </w:tc>
        <w:tc>
          <w:tcPr>
            <w:tcW w:w="1790" w:type="dxa"/>
          </w:tcPr>
          <w:p w14:paraId="535C2DAB" w14:textId="2E9EBBDB" w:rsidR="00933DCA" w:rsidRPr="00B86FA5" w:rsidRDefault="00933DCA" w:rsidP="00A92787">
            <w:pPr>
              <w:jc w:val="both"/>
              <w:rPr>
                <w:color w:val="222222"/>
                <w:sz w:val="24"/>
                <w:szCs w:val="24"/>
                <w:lang w:eastAsia="lt-LT"/>
              </w:rPr>
            </w:pPr>
          </w:p>
        </w:tc>
      </w:tr>
      <w:tr w:rsidR="00933DCA" w:rsidRPr="00B86FA5" w14:paraId="11687006" w14:textId="1250EB2A" w:rsidTr="00B86FA5">
        <w:tc>
          <w:tcPr>
            <w:tcW w:w="570" w:type="dxa"/>
          </w:tcPr>
          <w:p w14:paraId="7CB988DC" w14:textId="77777777" w:rsidR="00933DCA" w:rsidRPr="00B86FA5" w:rsidRDefault="00933DCA" w:rsidP="00B86FA5">
            <w:pPr>
              <w:numPr>
                <w:ilvl w:val="0"/>
                <w:numId w:val="13"/>
              </w:numPr>
              <w:ind w:hanging="720"/>
              <w:jc w:val="both"/>
              <w:rPr>
                <w:rFonts w:eastAsia="Calibri"/>
                <w:sz w:val="24"/>
                <w:szCs w:val="24"/>
              </w:rPr>
            </w:pPr>
          </w:p>
        </w:tc>
        <w:tc>
          <w:tcPr>
            <w:tcW w:w="1693" w:type="dxa"/>
          </w:tcPr>
          <w:p w14:paraId="74C455A2" w14:textId="77777777" w:rsidR="00933DCA" w:rsidRPr="00B86FA5" w:rsidRDefault="00933DCA" w:rsidP="00A92787">
            <w:pPr>
              <w:jc w:val="both"/>
              <w:rPr>
                <w:color w:val="222222"/>
                <w:sz w:val="24"/>
                <w:szCs w:val="24"/>
                <w:lang w:eastAsia="lt-LT"/>
              </w:rPr>
            </w:pPr>
            <w:r w:rsidRPr="00B86FA5">
              <w:rPr>
                <w:color w:val="222222"/>
                <w:sz w:val="24"/>
                <w:szCs w:val="24"/>
                <w:lang w:eastAsia="lt-LT"/>
              </w:rPr>
              <w:t>Spinta (7-6)</w:t>
            </w:r>
          </w:p>
        </w:tc>
        <w:tc>
          <w:tcPr>
            <w:tcW w:w="3316" w:type="dxa"/>
          </w:tcPr>
          <w:p w14:paraId="5F2804A3" w14:textId="20D06C34" w:rsidR="00DA6CD0" w:rsidRPr="00B86FA5" w:rsidRDefault="0012409D" w:rsidP="00DA6CD0">
            <w:pPr>
              <w:jc w:val="both"/>
              <w:rPr>
                <w:color w:val="222222"/>
                <w:sz w:val="24"/>
                <w:szCs w:val="24"/>
                <w:lang w:eastAsia="lt-LT"/>
              </w:rPr>
            </w:pPr>
            <w:r>
              <w:rPr>
                <w:color w:val="222222"/>
                <w:sz w:val="24"/>
                <w:szCs w:val="24"/>
                <w:shd w:val="clear" w:color="auto" w:fill="FFFFFF"/>
              </w:rPr>
              <w:t xml:space="preserve">Baldo vidinės ir išorinės </w:t>
            </w:r>
            <w:r>
              <w:rPr>
                <w:color w:val="222222"/>
                <w:sz w:val="24"/>
                <w:szCs w:val="24"/>
                <w:shd w:val="clear" w:color="auto" w:fill="FFFFFF"/>
              </w:rPr>
              <w:lastRenderedPageBreak/>
              <w:t xml:space="preserve">plokštės iš </w:t>
            </w:r>
            <w:r w:rsidRPr="00B86FA5">
              <w:rPr>
                <w:color w:val="222222"/>
                <w:sz w:val="24"/>
                <w:szCs w:val="24"/>
                <w:shd w:val="clear" w:color="auto" w:fill="FFFFFF"/>
              </w:rPr>
              <w:t>LMDP</w:t>
            </w:r>
            <w:r>
              <w:rPr>
                <w:color w:val="222222"/>
                <w:sz w:val="24"/>
                <w:szCs w:val="24"/>
                <w:shd w:val="clear" w:color="auto" w:fill="FFFFFF"/>
              </w:rPr>
              <w:t xml:space="preserve"> (arba lygiavertės) medžiagos</w:t>
            </w:r>
            <w:r w:rsidRPr="00B86FA5">
              <w:rPr>
                <w:color w:val="222222"/>
                <w:sz w:val="24"/>
                <w:szCs w:val="24"/>
                <w:shd w:val="clear" w:color="auto" w:fill="FFFFFF"/>
              </w:rPr>
              <w:t>, išorinės matomos briaunos laminuojamos PVC (arba lygiaverte) juosta. Beicuoto medžio masyvo (arba lygiaverčio medžiagiškumo) pakyla. </w:t>
            </w:r>
            <w:r w:rsidR="00DA6CD0" w:rsidRPr="00B86FA5">
              <w:rPr>
                <w:color w:val="222222"/>
                <w:sz w:val="24"/>
                <w:szCs w:val="24"/>
                <w:shd w:val="clear" w:color="auto" w:fill="FFFFFF"/>
              </w:rPr>
              <w:t>P</w:t>
            </w:r>
            <w:r w:rsidR="00DA6CD0" w:rsidRPr="00B86FA5">
              <w:rPr>
                <w:color w:val="222222"/>
                <w:sz w:val="24"/>
                <w:szCs w:val="24"/>
                <w:lang w:eastAsia="lt-LT"/>
              </w:rPr>
              <w:t xml:space="preserve">ilno ištraukimo lentynų ir stalčių (skaičius ir išdėstymas nurodyti pridedamame brėžinyje) bėgeliai turi būti </w:t>
            </w:r>
            <w:r w:rsidR="00DA6CD0" w:rsidRPr="000C2A65">
              <w:rPr>
                <w:color w:val="222222"/>
                <w:sz w:val="24"/>
                <w:szCs w:val="24"/>
                <w:lang w:eastAsia="lt-LT"/>
              </w:rPr>
              <w:t>su švelnaus uždarymo funkcija (</w:t>
            </w:r>
            <w:proofErr w:type="spellStart"/>
            <w:r w:rsidR="00DA6CD0" w:rsidRPr="000C2A65">
              <w:rPr>
                <w:color w:val="222222"/>
                <w:sz w:val="24"/>
                <w:szCs w:val="24"/>
                <w:lang w:eastAsia="lt-LT"/>
              </w:rPr>
              <w:t>soft-close</w:t>
            </w:r>
            <w:proofErr w:type="spellEnd"/>
            <w:r w:rsidR="00DA6CD0" w:rsidRPr="000C2A65">
              <w:rPr>
                <w:color w:val="222222"/>
                <w:sz w:val="24"/>
                <w:szCs w:val="24"/>
                <w:lang w:eastAsia="lt-LT"/>
              </w:rPr>
              <w:t>)</w:t>
            </w:r>
            <w:r w:rsidR="00DA6CD0" w:rsidRPr="00B86FA5">
              <w:rPr>
                <w:color w:val="222222"/>
                <w:sz w:val="24"/>
                <w:szCs w:val="24"/>
                <w:lang w:eastAsia="lt-LT"/>
              </w:rPr>
              <w:t xml:space="preserve"> </w:t>
            </w:r>
          </w:p>
          <w:p w14:paraId="1D46BBA8" w14:textId="57A57AAE" w:rsidR="00DA6CD0" w:rsidRPr="00B86FA5" w:rsidRDefault="00DA6CD0" w:rsidP="00DA6CD0">
            <w:pPr>
              <w:jc w:val="both"/>
              <w:rPr>
                <w:color w:val="222222"/>
                <w:sz w:val="24"/>
                <w:szCs w:val="24"/>
                <w:lang w:eastAsia="lt-LT"/>
              </w:rPr>
            </w:pPr>
            <w:r w:rsidRPr="00B86FA5">
              <w:rPr>
                <w:color w:val="222222"/>
                <w:sz w:val="24"/>
                <w:szCs w:val="24"/>
                <w:lang w:eastAsia="lt-LT"/>
              </w:rPr>
              <w:t>Prekių spalvos turi būti</w:t>
            </w:r>
            <w:r w:rsidR="00B86FA5">
              <w:rPr>
                <w:color w:val="222222"/>
                <w:sz w:val="24"/>
                <w:szCs w:val="24"/>
                <w:lang w:eastAsia="lt-LT"/>
              </w:rPr>
              <w:t xml:space="preserve"> derinamos</w:t>
            </w:r>
            <w:r w:rsidRPr="00B86FA5">
              <w:rPr>
                <w:color w:val="222222"/>
                <w:sz w:val="24"/>
                <w:szCs w:val="24"/>
                <w:lang w:eastAsia="lt-LT"/>
              </w:rPr>
              <w:t xml:space="preserve"> su užsakovu.</w:t>
            </w:r>
          </w:p>
          <w:p w14:paraId="085C9D41" w14:textId="75692E74" w:rsidR="00933DCA" w:rsidRPr="00B86FA5" w:rsidRDefault="00933DCA" w:rsidP="00547B08">
            <w:pPr>
              <w:jc w:val="both"/>
              <w:rPr>
                <w:color w:val="222222"/>
                <w:sz w:val="24"/>
                <w:szCs w:val="24"/>
                <w:lang w:eastAsia="lt-LT"/>
              </w:rPr>
            </w:pPr>
          </w:p>
        </w:tc>
        <w:tc>
          <w:tcPr>
            <w:tcW w:w="1389" w:type="dxa"/>
          </w:tcPr>
          <w:p w14:paraId="5CF09B41" w14:textId="680FC7FE" w:rsidR="00933DCA" w:rsidRPr="00B86FA5" w:rsidRDefault="006900E4" w:rsidP="00A92787">
            <w:pPr>
              <w:jc w:val="both"/>
              <w:rPr>
                <w:color w:val="222222"/>
                <w:sz w:val="24"/>
                <w:szCs w:val="24"/>
                <w:lang w:eastAsia="lt-LT"/>
              </w:rPr>
            </w:pPr>
            <w:r w:rsidRPr="00B86FA5">
              <w:rPr>
                <w:color w:val="222222"/>
                <w:sz w:val="24"/>
                <w:szCs w:val="24"/>
                <w:lang w:eastAsia="lt-LT"/>
              </w:rPr>
              <w:lastRenderedPageBreak/>
              <w:t xml:space="preserve">Orientacinis </w:t>
            </w:r>
            <w:r w:rsidRPr="00B86FA5">
              <w:rPr>
                <w:color w:val="222222"/>
                <w:sz w:val="24"/>
                <w:szCs w:val="24"/>
                <w:lang w:eastAsia="lt-LT"/>
              </w:rPr>
              <w:lastRenderedPageBreak/>
              <w:t xml:space="preserve">baldo gabaritas </w:t>
            </w:r>
            <w:r w:rsidR="00933DCA" w:rsidRPr="00B86FA5">
              <w:rPr>
                <w:color w:val="222222"/>
                <w:sz w:val="24"/>
                <w:szCs w:val="24"/>
                <w:lang w:eastAsia="lt-LT"/>
              </w:rPr>
              <w:t>2130 x 1100 x 2200</w:t>
            </w:r>
          </w:p>
        </w:tc>
        <w:tc>
          <w:tcPr>
            <w:tcW w:w="870" w:type="dxa"/>
          </w:tcPr>
          <w:p w14:paraId="1581034D" w14:textId="77777777" w:rsidR="00933DCA" w:rsidRPr="00B86FA5" w:rsidRDefault="00933DCA" w:rsidP="00A92787">
            <w:pPr>
              <w:jc w:val="both"/>
              <w:rPr>
                <w:color w:val="222222"/>
                <w:sz w:val="24"/>
                <w:szCs w:val="24"/>
                <w:lang w:eastAsia="lt-LT"/>
              </w:rPr>
            </w:pPr>
            <w:r w:rsidRPr="00B86FA5">
              <w:rPr>
                <w:color w:val="222222"/>
                <w:sz w:val="24"/>
                <w:szCs w:val="24"/>
                <w:lang w:eastAsia="lt-LT"/>
              </w:rPr>
              <w:lastRenderedPageBreak/>
              <w:t>1</w:t>
            </w:r>
          </w:p>
        </w:tc>
        <w:tc>
          <w:tcPr>
            <w:tcW w:w="1790" w:type="dxa"/>
          </w:tcPr>
          <w:p w14:paraId="455A6F44" w14:textId="0F9D258F" w:rsidR="00933DCA" w:rsidRPr="00B86FA5" w:rsidRDefault="00933DCA" w:rsidP="00A92787">
            <w:pPr>
              <w:jc w:val="both"/>
              <w:rPr>
                <w:color w:val="222222"/>
                <w:sz w:val="24"/>
                <w:szCs w:val="24"/>
                <w:lang w:eastAsia="lt-LT"/>
              </w:rPr>
            </w:pPr>
          </w:p>
        </w:tc>
      </w:tr>
      <w:tr w:rsidR="00933DCA" w:rsidRPr="00B86FA5" w14:paraId="0B3802EA" w14:textId="396B68B5" w:rsidTr="00B86FA5">
        <w:tc>
          <w:tcPr>
            <w:tcW w:w="570" w:type="dxa"/>
          </w:tcPr>
          <w:p w14:paraId="6E9E61DB" w14:textId="77777777" w:rsidR="00933DCA" w:rsidRPr="00B86FA5" w:rsidRDefault="00933DCA" w:rsidP="00B86FA5">
            <w:pPr>
              <w:numPr>
                <w:ilvl w:val="0"/>
                <w:numId w:val="13"/>
              </w:numPr>
              <w:ind w:hanging="720"/>
              <w:jc w:val="both"/>
              <w:rPr>
                <w:rFonts w:eastAsia="Calibri"/>
                <w:sz w:val="24"/>
                <w:szCs w:val="24"/>
              </w:rPr>
            </w:pPr>
          </w:p>
        </w:tc>
        <w:tc>
          <w:tcPr>
            <w:tcW w:w="1693" w:type="dxa"/>
          </w:tcPr>
          <w:p w14:paraId="4D1CF9EE" w14:textId="77777777" w:rsidR="00933DCA" w:rsidRPr="00B86FA5" w:rsidRDefault="00933DCA" w:rsidP="00A92787">
            <w:pPr>
              <w:jc w:val="both"/>
              <w:rPr>
                <w:color w:val="222222"/>
                <w:sz w:val="24"/>
                <w:szCs w:val="24"/>
                <w:lang w:eastAsia="lt-LT"/>
              </w:rPr>
            </w:pPr>
            <w:r w:rsidRPr="00B86FA5">
              <w:rPr>
                <w:color w:val="222222"/>
                <w:sz w:val="24"/>
                <w:szCs w:val="24"/>
                <w:lang w:eastAsia="lt-LT"/>
              </w:rPr>
              <w:t>Spinta (7-7)</w:t>
            </w:r>
          </w:p>
        </w:tc>
        <w:tc>
          <w:tcPr>
            <w:tcW w:w="3316" w:type="dxa"/>
          </w:tcPr>
          <w:p w14:paraId="521C0FFE" w14:textId="76D3D137" w:rsidR="00DA6CD0" w:rsidRPr="00B86FA5" w:rsidRDefault="0012409D" w:rsidP="00DA6CD0">
            <w:pPr>
              <w:jc w:val="both"/>
              <w:rPr>
                <w:color w:val="222222"/>
                <w:sz w:val="24"/>
                <w:szCs w:val="24"/>
                <w:lang w:eastAsia="lt-LT"/>
              </w:rPr>
            </w:pPr>
            <w:r>
              <w:rPr>
                <w:color w:val="222222"/>
                <w:sz w:val="24"/>
                <w:szCs w:val="24"/>
                <w:shd w:val="clear" w:color="auto" w:fill="FFFFFF"/>
              </w:rPr>
              <w:t xml:space="preserve">Baldo vidinės ir išorinės plokštės iš </w:t>
            </w:r>
            <w:r w:rsidRPr="00B86FA5">
              <w:rPr>
                <w:color w:val="222222"/>
                <w:sz w:val="24"/>
                <w:szCs w:val="24"/>
                <w:shd w:val="clear" w:color="auto" w:fill="FFFFFF"/>
              </w:rPr>
              <w:t>LMDP</w:t>
            </w:r>
            <w:r>
              <w:rPr>
                <w:color w:val="222222"/>
                <w:sz w:val="24"/>
                <w:szCs w:val="24"/>
                <w:shd w:val="clear" w:color="auto" w:fill="FFFFFF"/>
              </w:rPr>
              <w:t xml:space="preserve"> (arba lygiavertės) medžiagos</w:t>
            </w:r>
            <w:r w:rsidRPr="00B86FA5">
              <w:rPr>
                <w:color w:val="222222"/>
                <w:sz w:val="24"/>
                <w:szCs w:val="24"/>
                <w:shd w:val="clear" w:color="auto" w:fill="FFFFFF"/>
              </w:rPr>
              <w:t>, išorinės matomos briaunos laminuojamos PVC (arba lygiaverte) juosta. Beicuoto medžio masyvo (arba lygiaverčio medžiagiškumo) pakyla. </w:t>
            </w:r>
            <w:r w:rsidR="00DA6CD0" w:rsidRPr="00B86FA5">
              <w:rPr>
                <w:color w:val="222222"/>
                <w:sz w:val="24"/>
                <w:szCs w:val="24"/>
                <w:shd w:val="clear" w:color="auto" w:fill="FFFFFF"/>
              </w:rPr>
              <w:t> P</w:t>
            </w:r>
            <w:r w:rsidR="00DA6CD0" w:rsidRPr="00B86FA5">
              <w:rPr>
                <w:color w:val="222222"/>
                <w:sz w:val="24"/>
                <w:szCs w:val="24"/>
                <w:lang w:eastAsia="lt-LT"/>
              </w:rPr>
              <w:t xml:space="preserve">ilno ištraukimo lentynų ir stalčių (skaičius ir išdėstymas nurodyti pridedamame brėžinyje) bėgeliai turi būti </w:t>
            </w:r>
            <w:r w:rsidR="00DA6CD0" w:rsidRPr="000C2A65">
              <w:rPr>
                <w:color w:val="222222"/>
                <w:sz w:val="24"/>
                <w:szCs w:val="24"/>
                <w:lang w:eastAsia="lt-LT"/>
              </w:rPr>
              <w:t>su švelnaus uždarymo funkcija (</w:t>
            </w:r>
            <w:proofErr w:type="spellStart"/>
            <w:r w:rsidR="00DA6CD0" w:rsidRPr="000C2A65">
              <w:rPr>
                <w:color w:val="222222"/>
                <w:sz w:val="24"/>
                <w:szCs w:val="24"/>
                <w:lang w:eastAsia="lt-LT"/>
              </w:rPr>
              <w:t>soft-close</w:t>
            </w:r>
            <w:proofErr w:type="spellEnd"/>
            <w:r w:rsidR="00DA6CD0" w:rsidRPr="000C2A65">
              <w:rPr>
                <w:color w:val="222222"/>
                <w:sz w:val="24"/>
                <w:szCs w:val="24"/>
                <w:lang w:eastAsia="lt-LT"/>
              </w:rPr>
              <w:t>)</w:t>
            </w:r>
            <w:r w:rsidR="00DA6CD0" w:rsidRPr="00B86FA5">
              <w:rPr>
                <w:color w:val="222222"/>
                <w:sz w:val="24"/>
                <w:szCs w:val="24"/>
                <w:lang w:eastAsia="lt-LT"/>
              </w:rPr>
              <w:t xml:space="preserve"> </w:t>
            </w:r>
          </w:p>
          <w:p w14:paraId="199E5480" w14:textId="058E45F6" w:rsidR="00DA6CD0" w:rsidRPr="00B86FA5" w:rsidRDefault="00DA6CD0" w:rsidP="00DA6CD0">
            <w:pPr>
              <w:jc w:val="both"/>
              <w:rPr>
                <w:color w:val="222222"/>
                <w:sz w:val="24"/>
                <w:szCs w:val="24"/>
                <w:lang w:eastAsia="lt-LT"/>
              </w:rPr>
            </w:pPr>
            <w:r w:rsidRPr="00B86FA5">
              <w:rPr>
                <w:color w:val="222222"/>
                <w:sz w:val="24"/>
                <w:szCs w:val="24"/>
                <w:lang w:eastAsia="lt-LT"/>
              </w:rPr>
              <w:t xml:space="preserve">Prekių spalvos turi būti </w:t>
            </w:r>
            <w:r w:rsidR="00B86FA5">
              <w:rPr>
                <w:color w:val="222222"/>
                <w:sz w:val="24"/>
                <w:szCs w:val="24"/>
                <w:lang w:eastAsia="lt-LT"/>
              </w:rPr>
              <w:t xml:space="preserve">derinamos </w:t>
            </w:r>
            <w:r w:rsidRPr="00B86FA5">
              <w:rPr>
                <w:color w:val="222222"/>
                <w:sz w:val="24"/>
                <w:szCs w:val="24"/>
                <w:lang w:eastAsia="lt-LT"/>
              </w:rPr>
              <w:t>su užsakovu.</w:t>
            </w:r>
          </w:p>
          <w:p w14:paraId="6BAD0489" w14:textId="3D99D8B9" w:rsidR="00933DCA" w:rsidRPr="00B86FA5" w:rsidRDefault="00933DCA" w:rsidP="00A92787">
            <w:pPr>
              <w:jc w:val="both"/>
              <w:rPr>
                <w:color w:val="222222"/>
                <w:sz w:val="24"/>
                <w:szCs w:val="24"/>
                <w:lang w:eastAsia="lt-LT"/>
              </w:rPr>
            </w:pPr>
          </w:p>
        </w:tc>
        <w:tc>
          <w:tcPr>
            <w:tcW w:w="1389" w:type="dxa"/>
          </w:tcPr>
          <w:p w14:paraId="6793FD3E" w14:textId="0FF29376" w:rsidR="00933DCA" w:rsidRPr="00B86FA5" w:rsidRDefault="006900E4" w:rsidP="00A92787">
            <w:pPr>
              <w:jc w:val="both"/>
              <w:rPr>
                <w:color w:val="222222"/>
                <w:sz w:val="24"/>
                <w:szCs w:val="24"/>
                <w:lang w:eastAsia="lt-LT"/>
              </w:rPr>
            </w:pPr>
            <w:r w:rsidRPr="00B86FA5">
              <w:rPr>
                <w:color w:val="222222"/>
                <w:sz w:val="24"/>
                <w:szCs w:val="24"/>
                <w:lang w:eastAsia="lt-LT"/>
              </w:rPr>
              <w:t xml:space="preserve">Orientacinis baldo gabaritas </w:t>
            </w:r>
          </w:p>
          <w:p w14:paraId="33672EEE" w14:textId="77777777" w:rsidR="00933DCA" w:rsidRPr="00B86FA5" w:rsidRDefault="00933DCA" w:rsidP="00A92787">
            <w:pPr>
              <w:jc w:val="both"/>
              <w:rPr>
                <w:color w:val="222222"/>
                <w:sz w:val="24"/>
                <w:szCs w:val="24"/>
                <w:lang w:eastAsia="lt-LT"/>
              </w:rPr>
            </w:pPr>
            <w:r w:rsidRPr="00B86FA5">
              <w:rPr>
                <w:color w:val="222222"/>
                <w:sz w:val="24"/>
                <w:szCs w:val="24"/>
                <w:lang w:eastAsia="lt-LT"/>
              </w:rPr>
              <w:t>1100 x 1700 x 2200</w:t>
            </w:r>
          </w:p>
        </w:tc>
        <w:tc>
          <w:tcPr>
            <w:tcW w:w="870" w:type="dxa"/>
          </w:tcPr>
          <w:p w14:paraId="18804086" w14:textId="77777777" w:rsidR="00933DCA" w:rsidRPr="00B86FA5" w:rsidRDefault="00933DCA" w:rsidP="00A92787">
            <w:pPr>
              <w:jc w:val="both"/>
              <w:rPr>
                <w:color w:val="222222"/>
                <w:sz w:val="24"/>
                <w:szCs w:val="24"/>
                <w:lang w:eastAsia="lt-LT"/>
              </w:rPr>
            </w:pPr>
            <w:r w:rsidRPr="00B86FA5">
              <w:rPr>
                <w:color w:val="222222"/>
                <w:sz w:val="24"/>
                <w:szCs w:val="24"/>
                <w:lang w:eastAsia="lt-LT"/>
              </w:rPr>
              <w:t>1</w:t>
            </w:r>
          </w:p>
        </w:tc>
        <w:tc>
          <w:tcPr>
            <w:tcW w:w="1790" w:type="dxa"/>
          </w:tcPr>
          <w:p w14:paraId="689CBBE5" w14:textId="6CA2C8A9" w:rsidR="00933DCA" w:rsidRPr="00B86FA5" w:rsidRDefault="00933DCA" w:rsidP="00A92787">
            <w:pPr>
              <w:jc w:val="both"/>
              <w:rPr>
                <w:color w:val="222222"/>
                <w:sz w:val="24"/>
                <w:szCs w:val="24"/>
                <w:lang w:eastAsia="lt-LT"/>
              </w:rPr>
            </w:pPr>
          </w:p>
        </w:tc>
      </w:tr>
      <w:tr w:rsidR="00933DCA" w:rsidRPr="00B86FA5" w14:paraId="0C64BF71" w14:textId="5FE13FB8" w:rsidTr="00B86FA5">
        <w:tc>
          <w:tcPr>
            <w:tcW w:w="570" w:type="dxa"/>
          </w:tcPr>
          <w:p w14:paraId="7ED48141" w14:textId="77777777" w:rsidR="00933DCA" w:rsidRPr="00B86FA5" w:rsidRDefault="00933DCA" w:rsidP="00B86FA5">
            <w:pPr>
              <w:numPr>
                <w:ilvl w:val="0"/>
                <w:numId w:val="13"/>
              </w:numPr>
              <w:ind w:hanging="687"/>
              <w:jc w:val="both"/>
              <w:rPr>
                <w:rFonts w:eastAsia="Calibri"/>
                <w:sz w:val="24"/>
                <w:szCs w:val="24"/>
              </w:rPr>
            </w:pPr>
          </w:p>
        </w:tc>
        <w:tc>
          <w:tcPr>
            <w:tcW w:w="1693" w:type="dxa"/>
          </w:tcPr>
          <w:p w14:paraId="396F87EF" w14:textId="77777777" w:rsidR="00933DCA" w:rsidRPr="00B86FA5" w:rsidRDefault="00933DCA" w:rsidP="00A92787">
            <w:pPr>
              <w:jc w:val="both"/>
              <w:rPr>
                <w:color w:val="222222"/>
                <w:sz w:val="24"/>
                <w:szCs w:val="24"/>
                <w:lang w:eastAsia="lt-LT"/>
              </w:rPr>
            </w:pPr>
            <w:r w:rsidRPr="00B86FA5">
              <w:rPr>
                <w:color w:val="222222"/>
                <w:sz w:val="24"/>
                <w:szCs w:val="24"/>
                <w:lang w:eastAsia="lt-LT"/>
              </w:rPr>
              <w:t>Spinta (7-8)</w:t>
            </w:r>
          </w:p>
        </w:tc>
        <w:tc>
          <w:tcPr>
            <w:tcW w:w="3316" w:type="dxa"/>
          </w:tcPr>
          <w:p w14:paraId="5DEB8037" w14:textId="370E3260" w:rsidR="00DA6CD0" w:rsidRPr="00B86FA5" w:rsidRDefault="0012409D" w:rsidP="00DA6CD0">
            <w:pPr>
              <w:jc w:val="both"/>
              <w:rPr>
                <w:color w:val="222222"/>
                <w:sz w:val="24"/>
                <w:szCs w:val="24"/>
                <w:lang w:eastAsia="lt-LT"/>
              </w:rPr>
            </w:pPr>
            <w:r>
              <w:rPr>
                <w:color w:val="222222"/>
                <w:sz w:val="24"/>
                <w:szCs w:val="24"/>
                <w:shd w:val="clear" w:color="auto" w:fill="FFFFFF"/>
              </w:rPr>
              <w:t xml:space="preserve">Baldo vidinės ir išorinės plokštės iš </w:t>
            </w:r>
            <w:r w:rsidRPr="00B86FA5">
              <w:rPr>
                <w:color w:val="222222"/>
                <w:sz w:val="24"/>
                <w:szCs w:val="24"/>
                <w:shd w:val="clear" w:color="auto" w:fill="FFFFFF"/>
              </w:rPr>
              <w:t>LMDP</w:t>
            </w:r>
            <w:r>
              <w:rPr>
                <w:color w:val="222222"/>
                <w:sz w:val="24"/>
                <w:szCs w:val="24"/>
                <w:shd w:val="clear" w:color="auto" w:fill="FFFFFF"/>
              </w:rPr>
              <w:t xml:space="preserve"> (arba lygiavertės) medžiagos</w:t>
            </w:r>
            <w:r w:rsidRPr="00B86FA5">
              <w:rPr>
                <w:color w:val="222222"/>
                <w:sz w:val="24"/>
                <w:szCs w:val="24"/>
                <w:shd w:val="clear" w:color="auto" w:fill="FFFFFF"/>
              </w:rPr>
              <w:t xml:space="preserve">, išorinės matomos briaunos laminuojamos PVC (arba lygiaverte) juosta. Beicuoto medžio masyvo (arba lygiaverčio medžiagiškumo) pakyla.  </w:t>
            </w:r>
            <w:r w:rsidR="00DA6CD0" w:rsidRPr="00B86FA5">
              <w:rPr>
                <w:color w:val="222222"/>
                <w:sz w:val="24"/>
                <w:szCs w:val="24"/>
                <w:shd w:val="clear" w:color="auto" w:fill="FFFFFF"/>
              </w:rPr>
              <w:t>P</w:t>
            </w:r>
            <w:r w:rsidR="00DA6CD0" w:rsidRPr="00B86FA5">
              <w:rPr>
                <w:color w:val="222222"/>
                <w:sz w:val="24"/>
                <w:szCs w:val="24"/>
                <w:lang w:eastAsia="lt-LT"/>
              </w:rPr>
              <w:t xml:space="preserve">ilno ištraukimo lentynų ir stalčių (skaičius ir išdėstymas nurodyti pridedamame brėžinyje) bėgeliai turi būti </w:t>
            </w:r>
            <w:r w:rsidR="00DA6CD0" w:rsidRPr="000C2A65">
              <w:rPr>
                <w:color w:val="222222"/>
                <w:sz w:val="24"/>
                <w:szCs w:val="24"/>
                <w:lang w:eastAsia="lt-LT"/>
              </w:rPr>
              <w:t>su švelnaus uždarymo funkcija (</w:t>
            </w:r>
            <w:proofErr w:type="spellStart"/>
            <w:r w:rsidR="00DA6CD0" w:rsidRPr="000C2A65">
              <w:rPr>
                <w:color w:val="222222"/>
                <w:sz w:val="24"/>
                <w:szCs w:val="24"/>
                <w:lang w:eastAsia="lt-LT"/>
              </w:rPr>
              <w:t>soft-close</w:t>
            </w:r>
            <w:proofErr w:type="spellEnd"/>
            <w:r w:rsidR="00DA6CD0" w:rsidRPr="000C2A65">
              <w:rPr>
                <w:color w:val="222222"/>
                <w:sz w:val="24"/>
                <w:szCs w:val="24"/>
                <w:lang w:eastAsia="lt-LT"/>
              </w:rPr>
              <w:t>)</w:t>
            </w:r>
            <w:r w:rsidR="00DA6CD0" w:rsidRPr="00B86FA5">
              <w:rPr>
                <w:color w:val="222222"/>
                <w:sz w:val="24"/>
                <w:szCs w:val="24"/>
                <w:lang w:eastAsia="lt-LT"/>
              </w:rPr>
              <w:t xml:space="preserve"> </w:t>
            </w:r>
          </w:p>
          <w:p w14:paraId="2EA2ADDA" w14:textId="77777777" w:rsidR="00DA6CD0" w:rsidRPr="00B86FA5" w:rsidRDefault="00DA6CD0" w:rsidP="00DA6CD0">
            <w:pPr>
              <w:jc w:val="both"/>
              <w:rPr>
                <w:color w:val="222222"/>
                <w:sz w:val="24"/>
                <w:szCs w:val="24"/>
                <w:lang w:eastAsia="lt-LT"/>
              </w:rPr>
            </w:pPr>
            <w:r w:rsidRPr="00B86FA5">
              <w:rPr>
                <w:color w:val="222222"/>
                <w:sz w:val="24"/>
                <w:szCs w:val="24"/>
                <w:lang w:eastAsia="lt-LT"/>
              </w:rPr>
              <w:t>Prekių spalvos turi būti su užsakovu.</w:t>
            </w:r>
          </w:p>
          <w:p w14:paraId="06BEB644" w14:textId="6A1C6214" w:rsidR="00933DCA" w:rsidRPr="00B86FA5" w:rsidRDefault="00933DCA" w:rsidP="00A92787">
            <w:pPr>
              <w:jc w:val="both"/>
              <w:rPr>
                <w:color w:val="222222"/>
                <w:sz w:val="24"/>
                <w:szCs w:val="24"/>
                <w:lang w:eastAsia="lt-LT"/>
              </w:rPr>
            </w:pPr>
          </w:p>
        </w:tc>
        <w:tc>
          <w:tcPr>
            <w:tcW w:w="1389" w:type="dxa"/>
          </w:tcPr>
          <w:p w14:paraId="5D630B65" w14:textId="77777777" w:rsidR="00933DCA" w:rsidRPr="00B86FA5" w:rsidRDefault="00933DCA" w:rsidP="00A92787">
            <w:pPr>
              <w:jc w:val="both"/>
              <w:rPr>
                <w:color w:val="222222"/>
                <w:sz w:val="24"/>
                <w:szCs w:val="24"/>
                <w:lang w:eastAsia="lt-LT"/>
              </w:rPr>
            </w:pPr>
            <w:r w:rsidRPr="00B86FA5">
              <w:rPr>
                <w:color w:val="222222"/>
                <w:sz w:val="24"/>
                <w:szCs w:val="24"/>
                <w:lang w:eastAsia="lt-LT"/>
              </w:rPr>
              <w:t>Orientacinis baldo gabaritas -</w:t>
            </w:r>
          </w:p>
          <w:p w14:paraId="3BB9007A" w14:textId="77777777" w:rsidR="00933DCA" w:rsidRPr="00B86FA5" w:rsidRDefault="00933DCA" w:rsidP="00A92787">
            <w:pPr>
              <w:jc w:val="both"/>
              <w:rPr>
                <w:color w:val="222222"/>
                <w:sz w:val="24"/>
                <w:szCs w:val="24"/>
                <w:lang w:eastAsia="lt-LT"/>
              </w:rPr>
            </w:pPr>
            <w:r w:rsidRPr="00B86FA5">
              <w:rPr>
                <w:color w:val="222222"/>
                <w:sz w:val="24"/>
                <w:szCs w:val="24"/>
                <w:lang w:eastAsia="lt-LT"/>
              </w:rPr>
              <w:t>3000 x 700 x 2200</w:t>
            </w:r>
          </w:p>
        </w:tc>
        <w:tc>
          <w:tcPr>
            <w:tcW w:w="870" w:type="dxa"/>
          </w:tcPr>
          <w:p w14:paraId="4354198B" w14:textId="77777777" w:rsidR="00933DCA" w:rsidRPr="00B86FA5" w:rsidRDefault="00933DCA" w:rsidP="00A92787">
            <w:pPr>
              <w:jc w:val="both"/>
              <w:rPr>
                <w:color w:val="222222"/>
                <w:sz w:val="24"/>
                <w:szCs w:val="24"/>
                <w:lang w:eastAsia="lt-LT"/>
              </w:rPr>
            </w:pPr>
            <w:r w:rsidRPr="00B86FA5">
              <w:rPr>
                <w:color w:val="222222"/>
                <w:sz w:val="24"/>
                <w:szCs w:val="24"/>
                <w:lang w:eastAsia="lt-LT"/>
              </w:rPr>
              <w:t>1</w:t>
            </w:r>
          </w:p>
        </w:tc>
        <w:tc>
          <w:tcPr>
            <w:tcW w:w="1790" w:type="dxa"/>
          </w:tcPr>
          <w:p w14:paraId="5F565587" w14:textId="55949F79" w:rsidR="00933DCA" w:rsidRPr="00B86FA5" w:rsidRDefault="00933DCA" w:rsidP="00A92787">
            <w:pPr>
              <w:jc w:val="both"/>
              <w:rPr>
                <w:color w:val="222222"/>
                <w:sz w:val="24"/>
                <w:szCs w:val="24"/>
                <w:lang w:eastAsia="lt-LT"/>
              </w:rPr>
            </w:pPr>
          </w:p>
        </w:tc>
      </w:tr>
      <w:tr w:rsidR="00933DCA" w:rsidRPr="00B86FA5" w14:paraId="1E418007" w14:textId="0E1BF429" w:rsidTr="00B86FA5">
        <w:tc>
          <w:tcPr>
            <w:tcW w:w="570" w:type="dxa"/>
          </w:tcPr>
          <w:p w14:paraId="101112A4" w14:textId="77777777" w:rsidR="00933DCA" w:rsidRPr="00B86FA5" w:rsidRDefault="00933DCA" w:rsidP="00B86FA5">
            <w:pPr>
              <w:numPr>
                <w:ilvl w:val="0"/>
                <w:numId w:val="13"/>
              </w:numPr>
              <w:ind w:hanging="720"/>
              <w:jc w:val="both"/>
              <w:rPr>
                <w:rFonts w:eastAsia="Calibri"/>
                <w:sz w:val="24"/>
                <w:szCs w:val="24"/>
              </w:rPr>
            </w:pPr>
          </w:p>
        </w:tc>
        <w:tc>
          <w:tcPr>
            <w:tcW w:w="1693" w:type="dxa"/>
          </w:tcPr>
          <w:p w14:paraId="7A04E714" w14:textId="77777777" w:rsidR="00933DCA" w:rsidRPr="00B86FA5" w:rsidRDefault="00933DCA" w:rsidP="00A92787">
            <w:pPr>
              <w:jc w:val="both"/>
              <w:rPr>
                <w:color w:val="222222"/>
                <w:sz w:val="24"/>
                <w:szCs w:val="24"/>
                <w:lang w:eastAsia="lt-LT"/>
              </w:rPr>
            </w:pPr>
            <w:r w:rsidRPr="00B86FA5">
              <w:rPr>
                <w:color w:val="222222"/>
                <w:sz w:val="24"/>
                <w:szCs w:val="24"/>
                <w:lang w:eastAsia="lt-LT"/>
              </w:rPr>
              <w:t>Spinta (7-9)</w:t>
            </w:r>
          </w:p>
        </w:tc>
        <w:tc>
          <w:tcPr>
            <w:tcW w:w="3316" w:type="dxa"/>
          </w:tcPr>
          <w:p w14:paraId="021F669E" w14:textId="36AF6F68" w:rsidR="00DA6CD0" w:rsidRPr="00B86FA5" w:rsidRDefault="0012409D" w:rsidP="00DA6CD0">
            <w:pPr>
              <w:jc w:val="both"/>
              <w:rPr>
                <w:color w:val="222222"/>
                <w:sz w:val="24"/>
                <w:szCs w:val="24"/>
                <w:lang w:eastAsia="lt-LT"/>
              </w:rPr>
            </w:pPr>
            <w:r>
              <w:rPr>
                <w:color w:val="222222"/>
                <w:sz w:val="24"/>
                <w:szCs w:val="24"/>
                <w:shd w:val="clear" w:color="auto" w:fill="FFFFFF"/>
              </w:rPr>
              <w:t xml:space="preserve">Baldo vidinės ir išorinės plokštės iš </w:t>
            </w:r>
            <w:r w:rsidRPr="00B86FA5">
              <w:rPr>
                <w:color w:val="222222"/>
                <w:sz w:val="24"/>
                <w:szCs w:val="24"/>
                <w:shd w:val="clear" w:color="auto" w:fill="FFFFFF"/>
              </w:rPr>
              <w:t>LMDP</w:t>
            </w:r>
            <w:r>
              <w:rPr>
                <w:color w:val="222222"/>
                <w:sz w:val="24"/>
                <w:szCs w:val="24"/>
                <w:shd w:val="clear" w:color="auto" w:fill="FFFFFF"/>
              </w:rPr>
              <w:t xml:space="preserve"> (arba lygiavertės) medžiagos</w:t>
            </w:r>
            <w:r w:rsidRPr="00B86FA5">
              <w:rPr>
                <w:color w:val="222222"/>
                <w:sz w:val="24"/>
                <w:szCs w:val="24"/>
                <w:shd w:val="clear" w:color="auto" w:fill="FFFFFF"/>
              </w:rPr>
              <w:t xml:space="preserve">, išorinės matomos briaunos laminuojamos PVC (arba lygiaverte) juosta. Beicuoto medžio masyvo (arba lygiaverčio medžiagiškumo) pakyla.  </w:t>
            </w:r>
            <w:r w:rsidR="00DA6CD0" w:rsidRPr="00B86FA5">
              <w:rPr>
                <w:color w:val="222222"/>
                <w:sz w:val="24"/>
                <w:szCs w:val="24"/>
                <w:shd w:val="clear" w:color="auto" w:fill="FFFFFF"/>
              </w:rPr>
              <w:t>P</w:t>
            </w:r>
            <w:r w:rsidR="00DA6CD0" w:rsidRPr="00B86FA5">
              <w:rPr>
                <w:color w:val="222222"/>
                <w:sz w:val="24"/>
                <w:szCs w:val="24"/>
                <w:lang w:eastAsia="lt-LT"/>
              </w:rPr>
              <w:t xml:space="preserve">ilno ištraukimo lentynų ir stalčių (skaičius ir išdėstymas nurodyti pridedamame brėžinyje) bėgeliai turi būti </w:t>
            </w:r>
            <w:r w:rsidR="00DA6CD0" w:rsidRPr="000C2A65">
              <w:rPr>
                <w:color w:val="222222"/>
                <w:sz w:val="24"/>
                <w:szCs w:val="24"/>
                <w:lang w:eastAsia="lt-LT"/>
              </w:rPr>
              <w:t>su švelnaus uždarymo funkcija (</w:t>
            </w:r>
            <w:proofErr w:type="spellStart"/>
            <w:r w:rsidR="00DA6CD0" w:rsidRPr="000C2A65">
              <w:rPr>
                <w:color w:val="222222"/>
                <w:sz w:val="24"/>
                <w:szCs w:val="24"/>
                <w:lang w:eastAsia="lt-LT"/>
              </w:rPr>
              <w:t>soft-close</w:t>
            </w:r>
            <w:proofErr w:type="spellEnd"/>
            <w:r w:rsidR="00DA6CD0" w:rsidRPr="000C2A65">
              <w:rPr>
                <w:color w:val="222222"/>
                <w:sz w:val="24"/>
                <w:szCs w:val="24"/>
                <w:lang w:eastAsia="lt-LT"/>
              </w:rPr>
              <w:t>)</w:t>
            </w:r>
            <w:r w:rsidR="00DA6CD0" w:rsidRPr="00B86FA5">
              <w:rPr>
                <w:color w:val="222222"/>
                <w:sz w:val="24"/>
                <w:szCs w:val="24"/>
                <w:lang w:eastAsia="lt-LT"/>
              </w:rPr>
              <w:t xml:space="preserve"> </w:t>
            </w:r>
          </w:p>
          <w:p w14:paraId="09B05E52" w14:textId="77777777" w:rsidR="00DA6CD0" w:rsidRPr="00B86FA5" w:rsidRDefault="00DA6CD0" w:rsidP="00DA6CD0">
            <w:pPr>
              <w:jc w:val="both"/>
              <w:rPr>
                <w:color w:val="222222"/>
                <w:sz w:val="24"/>
                <w:szCs w:val="24"/>
                <w:lang w:eastAsia="lt-LT"/>
              </w:rPr>
            </w:pPr>
            <w:r w:rsidRPr="00B86FA5">
              <w:rPr>
                <w:color w:val="222222"/>
                <w:sz w:val="24"/>
                <w:szCs w:val="24"/>
                <w:lang w:eastAsia="lt-LT"/>
              </w:rPr>
              <w:t>Prekių spalvos turi būti su užsakovu.</w:t>
            </w:r>
          </w:p>
          <w:p w14:paraId="1643A2B9" w14:textId="31F43EF1" w:rsidR="00933DCA" w:rsidRPr="00B86FA5" w:rsidRDefault="00933DCA" w:rsidP="00547B08">
            <w:pPr>
              <w:jc w:val="both"/>
              <w:rPr>
                <w:color w:val="222222"/>
                <w:sz w:val="24"/>
                <w:szCs w:val="24"/>
                <w:lang w:eastAsia="lt-LT"/>
              </w:rPr>
            </w:pPr>
          </w:p>
        </w:tc>
        <w:tc>
          <w:tcPr>
            <w:tcW w:w="1389" w:type="dxa"/>
          </w:tcPr>
          <w:p w14:paraId="3BC65C7D" w14:textId="77777777" w:rsidR="00933DCA" w:rsidRPr="00B86FA5" w:rsidRDefault="00933DCA" w:rsidP="00A92787">
            <w:pPr>
              <w:jc w:val="both"/>
              <w:rPr>
                <w:color w:val="222222"/>
                <w:sz w:val="24"/>
                <w:szCs w:val="24"/>
                <w:lang w:eastAsia="lt-LT"/>
              </w:rPr>
            </w:pPr>
            <w:r w:rsidRPr="00B86FA5">
              <w:rPr>
                <w:color w:val="222222"/>
                <w:sz w:val="24"/>
                <w:szCs w:val="24"/>
                <w:lang w:eastAsia="lt-LT"/>
              </w:rPr>
              <w:t>Orientacinis baldo gabaritas -</w:t>
            </w:r>
          </w:p>
          <w:p w14:paraId="43D6F39D" w14:textId="77777777" w:rsidR="00933DCA" w:rsidRPr="00B86FA5" w:rsidRDefault="00933DCA" w:rsidP="00A92787">
            <w:pPr>
              <w:jc w:val="both"/>
              <w:rPr>
                <w:color w:val="222222"/>
                <w:sz w:val="24"/>
                <w:szCs w:val="24"/>
                <w:lang w:eastAsia="lt-LT"/>
              </w:rPr>
            </w:pPr>
            <w:r w:rsidRPr="00B86FA5">
              <w:rPr>
                <w:color w:val="222222"/>
                <w:sz w:val="24"/>
                <w:szCs w:val="24"/>
                <w:lang w:eastAsia="lt-LT"/>
              </w:rPr>
              <w:t>3000 x 700 x 2200</w:t>
            </w:r>
          </w:p>
        </w:tc>
        <w:tc>
          <w:tcPr>
            <w:tcW w:w="870" w:type="dxa"/>
          </w:tcPr>
          <w:p w14:paraId="284C9D76" w14:textId="77777777" w:rsidR="00933DCA" w:rsidRPr="00B86FA5" w:rsidRDefault="00933DCA" w:rsidP="00A92787">
            <w:pPr>
              <w:jc w:val="both"/>
              <w:rPr>
                <w:color w:val="222222"/>
                <w:sz w:val="24"/>
                <w:szCs w:val="24"/>
                <w:lang w:eastAsia="lt-LT"/>
              </w:rPr>
            </w:pPr>
            <w:r w:rsidRPr="00B86FA5">
              <w:rPr>
                <w:color w:val="222222"/>
                <w:sz w:val="24"/>
                <w:szCs w:val="24"/>
                <w:lang w:eastAsia="lt-LT"/>
              </w:rPr>
              <w:t>1</w:t>
            </w:r>
          </w:p>
        </w:tc>
        <w:tc>
          <w:tcPr>
            <w:tcW w:w="1790" w:type="dxa"/>
          </w:tcPr>
          <w:p w14:paraId="617293BF" w14:textId="1AB40A6E" w:rsidR="00933DCA" w:rsidRPr="00B86FA5" w:rsidRDefault="00933DCA" w:rsidP="00A92787">
            <w:pPr>
              <w:jc w:val="both"/>
              <w:rPr>
                <w:color w:val="222222"/>
                <w:sz w:val="24"/>
                <w:szCs w:val="24"/>
                <w:lang w:eastAsia="lt-LT"/>
              </w:rPr>
            </w:pPr>
          </w:p>
        </w:tc>
      </w:tr>
      <w:tr w:rsidR="00933DCA" w:rsidRPr="00B86FA5" w14:paraId="36549267" w14:textId="039AF1D7" w:rsidTr="00B86FA5">
        <w:tc>
          <w:tcPr>
            <w:tcW w:w="570" w:type="dxa"/>
          </w:tcPr>
          <w:p w14:paraId="51D93CF2" w14:textId="77777777" w:rsidR="00933DCA" w:rsidRPr="00B86FA5" w:rsidRDefault="00933DCA" w:rsidP="00B86FA5">
            <w:pPr>
              <w:numPr>
                <w:ilvl w:val="0"/>
                <w:numId w:val="13"/>
              </w:numPr>
              <w:ind w:hanging="720"/>
              <w:jc w:val="both"/>
              <w:rPr>
                <w:rFonts w:eastAsia="Calibri"/>
                <w:sz w:val="24"/>
                <w:szCs w:val="24"/>
              </w:rPr>
            </w:pPr>
          </w:p>
        </w:tc>
        <w:tc>
          <w:tcPr>
            <w:tcW w:w="1693" w:type="dxa"/>
          </w:tcPr>
          <w:p w14:paraId="1603F6CB" w14:textId="77777777" w:rsidR="00933DCA" w:rsidRPr="00B86FA5" w:rsidRDefault="00933DCA" w:rsidP="00A92787">
            <w:pPr>
              <w:jc w:val="both"/>
              <w:rPr>
                <w:color w:val="222222"/>
                <w:sz w:val="24"/>
                <w:szCs w:val="24"/>
                <w:lang w:eastAsia="lt-LT"/>
              </w:rPr>
            </w:pPr>
            <w:r w:rsidRPr="00B86FA5">
              <w:rPr>
                <w:color w:val="222222"/>
                <w:sz w:val="24"/>
                <w:szCs w:val="24"/>
                <w:lang w:eastAsia="lt-LT"/>
              </w:rPr>
              <w:t>Spintelė (7-10)</w:t>
            </w:r>
          </w:p>
        </w:tc>
        <w:tc>
          <w:tcPr>
            <w:tcW w:w="3316" w:type="dxa"/>
          </w:tcPr>
          <w:p w14:paraId="25DC7380" w14:textId="0351BD28" w:rsidR="00B86FA5" w:rsidRPr="00B86FA5" w:rsidRDefault="0012409D" w:rsidP="00B86FA5">
            <w:pPr>
              <w:jc w:val="both"/>
              <w:rPr>
                <w:color w:val="222222"/>
                <w:sz w:val="24"/>
                <w:szCs w:val="24"/>
                <w:lang w:eastAsia="lt-LT"/>
              </w:rPr>
            </w:pPr>
            <w:r>
              <w:rPr>
                <w:color w:val="222222"/>
                <w:sz w:val="24"/>
                <w:szCs w:val="24"/>
                <w:shd w:val="clear" w:color="auto" w:fill="FFFFFF"/>
              </w:rPr>
              <w:t xml:space="preserve">Baldo vidinės ir išorinės plokštės iš </w:t>
            </w:r>
            <w:r w:rsidRPr="00B86FA5">
              <w:rPr>
                <w:color w:val="222222"/>
                <w:sz w:val="24"/>
                <w:szCs w:val="24"/>
                <w:shd w:val="clear" w:color="auto" w:fill="FFFFFF"/>
              </w:rPr>
              <w:t>LMDP</w:t>
            </w:r>
            <w:r>
              <w:rPr>
                <w:color w:val="222222"/>
                <w:sz w:val="24"/>
                <w:szCs w:val="24"/>
                <w:shd w:val="clear" w:color="auto" w:fill="FFFFFF"/>
              </w:rPr>
              <w:t xml:space="preserve"> (arba lygiavertės) medžiagos</w:t>
            </w:r>
            <w:r w:rsidRPr="00B86FA5">
              <w:rPr>
                <w:color w:val="222222"/>
                <w:sz w:val="24"/>
                <w:szCs w:val="24"/>
                <w:shd w:val="clear" w:color="auto" w:fill="FFFFFF"/>
              </w:rPr>
              <w:t>, išorinės matomos briaunos laminuojamos PVC (arba lygiaverte) juosta. Beicuoto medžio masyvo (arba lygiaverčio medžiagiškumo) pakyla. </w:t>
            </w:r>
            <w:r w:rsidR="00B86FA5" w:rsidRPr="00B86FA5">
              <w:rPr>
                <w:color w:val="222222"/>
                <w:sz w:val="24"/>
                <w:szCs w:val="24"/>
                <w:shd w:val="clear" w:color="auto" w:fill="FFFFFF"/>
              </w:rPr>
              <w:t>P</w:t>
            </w:r>
            <w:r w:rsidR="00B86FA5" w:rsidRPr="00B86FA5">
              <w:rPr>
                <w:color w:val="222222"/>
                <w:sz w:val="24"/>
                <w:szCs w:val="24"/>
                <w:lang w:eastAsia="lt-LT"/>
              </w:rPr>
              <w:t xml:space="preserve">ilno ištraukimo lentynų ir stalčių (skaičius ir išdėstymas nurodyti pridedamame brėžinyje) bėgeliai turi būti </w:t>
            </w:r>
            <w:r w:rsidR="00B86FA5" w:rsidRPr="000C2A65">
              <w:rPr>
                <w:color w:val="222222"/>
                <w:sz w:val="24"/>
                <w:szCs w:val="24"/>
                <w:lang w:eastAsia="lt-LT"/>
              </w:rPr>
              <w:t>su švelnaus uždarymo funkcija (</w:t>
            </w:r>
            <w:proofErr w:type="spellStart"/>
            <w:r w:rsidR="00B86FA5" w:rsidRPr="000C2A65">
              <w:rPr>
                <w:color w:val="222222"/>
                <w:sz w:val="24"/>
                <w:szCs w:val="24"/>
                <w:lang w:eastAsia="lt-LT"/>
              </w:rPr>
              <w:t>soft-close</w:t>
            </w:r>
            <w:proofErr w:type="spellEnd"/>
            <w:r w:rsidR="00B86FA5" w:rsidRPr="000C2A65">
              <w:rPr>
                <w:color w:val="222222"/>
                <w:sz w:val="24"/>
                <w:szCs w:val="24"/>
                <w:lang w:eastAsia="lt-LT"/>
              </w:rPr>
              <w:t>)</w:t>
            </w:r>
            <w:r w:rsidR="00B86FA5" w:rsidRPr="00B86FA5">
              <w:rPr>
                <w:color w:val="222222"/>
                <w:sz w:val="24"/>
                <w:szCs w:val="24"/>
                <w:lang w:eastAsia="lt-LT"/>
              </w:rPr>
              <w:t xml:space="preserve"> </w:t>
            </w:r>
          </w:p>
          <w:p w14:paraId="1547BF88" w14:textId="77777777" w:rsidR="00B86FA5" w:rsidRPr="00B86FA5" w:rsidRDefault="00B86FA5" w:rsidP="00B86FA5">
            <w:pPr>
              <w:jc w:val="both"/>
              <w:rPr>
                <w:color w:val="222222"/>
                <w:sz w:val="24"/>
                <w:szCs w:val="24"/>
                <w:lang w:eastAsia="lt-LT"/>
              </w:rPr>
            </w:pPr>
            <w:r w:rsidRPr="00B86FA5">
              <w:rPr>
                <w:color w:val="222222"/>
                <w:sz w:val="24"/>
                <w:szCs w:val="24"/>
                <w:lang w:eastAsia="lt-LT"/>
              </w:rPr>
              <w:t>Prekių spalvos turi būti su užsakovu.</w:t>
            </w:r>
          </w:p>
          <w:p w14:paraId="311F8C49" w14:textId="6627F485" w:rsidR="00933DCA" w:rsidRPr="00B86FA5" w:rsidRDefault="00933DCA" w:rsidP="00A92787">
            <w:pPr>
              <w:jc w:val="both"/>
              <w:rPr>
                <w:color w:val="222222"/>
                <w:sz w:val="24"/>
                <w:szCs w:val="24"/>
                <w:lang w:eastAsia="lt-LT"/>
              </w:rPr>
            </w:pPr>
          </w:p>
        </w:tc>
        <w:tc>
          <w:tcPr>
            <w:tcW w:w="1389" w:type="dxa"/>
          </w:tcPr>
          <w:p w14:paraId="46D117A7" w14:textId="4EC322B8" w:rsidR="00933DCA" w:rsidRPr="00B86FA5" w:rsidRDefault="006900E4" w:rsidP="00A92787">
            <w:pPr>
              <w:rPr>
                <w:rFonts w:eastAsia="Calibri"/>
                <w:sz w:val="24"/>
                <w:szCs w:val="24"/>
              </w:rPr>
            </w:pPr>
            <w:r w:rsidRPr="00B86FA5">
              <w:rPr>
                <w:color w:val="222222"/>
                <w:sz w:val="24"/>
                <w:szCs w:val="24"/>
                <w:lang w:eastAsia="lt-LT"/>
              </w:rPr>
              <w:t xml:space="preserve">Orientacinis baldo gabaritas </w:t>
            </w:r>
            <w:r w:rsidR="00933DCA" w:rsidRPr="00B86FA5">
              <w:rPr>
                <w:color w:val="222222"/>
                <w:sz w:val="24"/>
                <w:szCs w:val="24"/>
                <w:lang w:eastAsia="lt-LT"/>
              </w:rPr>
              <w:t>1200 x 800 x 1350</w:t>
            </w:r>
          </w:p>
        </w:tc>
        <w:tc>
          <w:tcPr>
            <w:tcW w:w="870" w:type="dxa"/>
          </w:tcPr>
          <w:p w14:paraId="5E852E78" w14:textId="77777777" w:rsidR="00933DCA" w:rsidRPr="00B86FA5" w:rsidRDefault="00933DCA" w:rsidP="00A92787">
            <w:pPr>
              <w:rPr>
                <w:rFonts w:eastAsia="Calibri"/>
                <w:sz w:val="24"/>
                <w:szCs w:val="24"/>
              </w:rPr>
            </w:pPr>
            <w:r w:rsidRPr="00B86FA5">
              <w:rPr>
                <w:rFonts w:eastAsia="Calibri"/>
                <w:sz w:val="24"/>
                <w:szCs w:val="24"/>
              </w:rPr>
              <w:t>1</w:t>
            </w:r>
          </w:p>
        </w:tc>
        <w:tc>
          <w:tcPr>
            <w:tcW w:w="1790" w:type="dxa"/>
          </w:tcPr>
          <w:p w14:paraId="6A3C6459" w14:textId="2574C493" w:rsidR="00933DCA" w:rsidRPr="00B86FA5" w:rsidRDefault="00933DCA" w:rsidP="00A92787">
            <w:pPr>
              <w:rPr>
                <w:rFonts w:eastAsia="Calibri"/>
                <w:sz w:val="24"/>
                <w:szCs w:val="24"/>
              </w:rPr>
            </w:pPr>
          </w:p>
        </w:tc>
      </w:tr>
      <w:tr w:rsidR="00933DCA" w:rsidRPr="00B86FA5" w14:paraId="21790DCA" w14:textId="29E2A0B8" w:rsidTr="00B86FA5">
        <w:tc>
          <w:tcPr>
            <w:tcW w:w="570" w:type="dxa"/>
          </w:tcPr>
          <w:p w14:paraId="658146F7" w14:textId="77777777" w:rsidR="00933DCA" w:rsidRPr="00B86FA5" w:rsidRDefault="00933DCA" w:rsidP="00B86FA5">
            <w:pPr>
              <w:numPr>
                <w:ilvl w:val="0"/>
                <w:numId w:val="13"/>
              </w:numPr>
              <w:ind w:hanging="720"/>
              <w:jc w:val="both"/>
              <w:rPr>
                <w:rFonts w:eastAsia="Calibri"/>
                <w:sz w:val="24"/>
                <w:szCs w:val="24"/>
              </w:rPr>
            </w:pPr>
          </w:p>
        </w:tc>
        <w:tc>
          <w:tcPr>
            <w:tcW w:w="1693" w:type="dxa"/>
          </w:tcPr>
          <w:p w14:paraId="2B8C71DC" w14:textId="77777777" w:rsidR="00933DCA" w:rsidRPr="00B86FA5" w:rsidRDefault="00933DCA" w:rsidP="00A92787">
            <w:pPr>
              <w:jc w:val="both"/>
              <w:rPr>
                <w:color w:val="222222"/>
                <w:sz w:val="24"/>
                <w:szCs w:val="24"/>
                <w:lang w:eastAsia="lt-LT"/>
              </w:rPr>
            </w:pPr>
            <w:r w:rsidRPr="00B86FA5">
              <w:rPr>
                <w:color w:val="222222"/>
                <w:sz w:val="24"/>
                <w:szCs w:val="24"/>
                <w:lang w:eastAsia="lt-LT"/>
              </w:rPr>
              <w:t>Spintelė (7-11)</w:t>
            </w:r>
          </w:p>
        </w:tc>
        <w:tc>
          <w:tcPr>
            <w:tcW w:w="3316" w:type="dxa"/>
          </w:tcPr>
          <w:p w14:paraId="10294C41" w14:textId="71D248DF" w:rsidR="00B86FA5" w:rsidRPr="00B86FA5" w:rsidRDefault="0012409D" w:rsidP="00B86FA5">
            <w:pPr>
              <w:jc w:val="both"/>
              <w:rPr>
                <w:color w:val="222222"/>
                <w:sz w:val="24"/>
                <w:szCs w:val="24"/>
                <w:lang w:eastAsia="lt-LT"/>
              </w:rPr>
            </w:pPr>
            <w:r>
              <w:rPr>
                <w:color w:val="222222"/>
                <w:sz w:val="24"/>
                <w:szCs w:val="24"/>
                <w:shd w:val="clear" w:color="auto" w:fill="FFFFFF"/>
              </w:rPr>
              <w:t xml:space="preserve">Baldo vidinės ir išorinės plokštės iš </w:t>
            </w:r>
            <w:r w:rsidRPr="00B86FA5">
              <w:rPr>
                <w:color w:val="222222"/>
                <w:sz w:val="24"/>
                <w:szCs w:val="24"/>
                <w:shd w:val="clear" w:color="auto" w:fill="FFFFFF"/>
              </w:rPr>
              <w:t>LMDP</w:t>
            </w:r>
            <w:r>
              <w:rPr>
                <w:color w:val="222222"/>
                <w:sz w:val="24"/>
                <w:szCs w:val="24"/>
                <w:shd w:val="clear" w:color="auto" w:fill="FFFFFF"/>
              </w:rPr>
              <w:t xml:space="preserve"> (arba lygiavertės) medžiagos</w:t>
            </w:r>
            <w:r w:rsidRPr="00B86FA5">
              <w:rPr>
                <w:color w:val="222222"/>
                <w:sz w:val="24"/>
                <w:szCs w:val="24"/>
                <w:shd w:val="clear" w:color="auto" w:fill="FFFFFF"/>
              </w:rPr>
              <w:t xml:space="preserve">, išorinės matomos briaunos laminuojamos PVC (arba lygiaverte) juosta. Beicuoto medžio masyvo (arba lygiaverčio medžiagiškumo) pakyla.  </w:t>
            </w:r>
            <w:r w:rsidR="00B86FA5" w:rsidRPr="00B86FA5">
              <w:rPr>
                <w:color w:val="222222"/>
                <w:sz w:val="24"/>
                <w:szCs w:val="24"/>
                <w:shd w:val="clear" w:color="auto" w:fill="FFFFFF"/>
              </w:rPr>
              <w:t>P</w:t>
            </w:r>
            <w:r w:rsidR="00B86FA5" w:rsidRPr="00B86FA5">
              <w:rPr>
                <w:color w:val="222222"/>
                <w:sz w:val="24"/>
                <w:szCs w:val="24"/>
                <w:lang w:eastAsia="lt-LT"/>
              </w:rPr>
              <w:t xml:space="preserve">ilno ištraukimo lentynų ir stalčių (skaičius ir išdėstymas nurodyti pridedamame brėžinyje) bėgeliai turi būti </w:t>
            </w:r>
            <w:r w:rsidR="00B86FA5" w:rsidRPr="000C2A65">
              <w:rPr>
                <w:color w:val="222222"/>
                <w:sz w:val="24"/>
                <w:szCs w:val="24"/>
                <w:lang w:eastAsia="lt-LT"/>
              </w:rPr>
              <w:t>su švelnaus uždarymo funkcija (</w:t>
            </w:r>
            <w:proofErr w:type="spellStart"/>
            <w:r w:rsidR="00B86FA5" w:rsidRPr="000C2A65">
              <w:rPr>
                <w:color w:val="222222"/>
                <w:sz w:val="24"/>
                <w:szCs w:val="24"/>
                <w:lang w:eastAsia="lt-LT"/>
              </w:rPr>
              <w:t>soft-close</w:t>
            </w:r>
            <w:proofErr w:type="spellEnd"/>
            <w:r w:rsidR="00B86FA5" w:rsidRPr="000C2A65">
              <w:rPr>
                <w:color w:val="222222"/>
                <w:sz w:val="24"/>
                <w:szCs w:val="24"/>
                <w:lang w:eastAsia="lt-LT"/>
              </w:rPr>
              <w:t>)</w:t>
            </w:r>
            <w:r w:rsidR="00B86FA5" w:rsidRPr="00B86FA5">
              <w:rPr>
                <w:color w:val="222222"/>
                <w:sz w:val="24"/>
                <w:szCs w:val="24"/>
                <w:lang w:eastAsia="lt-LT"/>
              </w:rPr>
              <w:t xml:space="preserve"> </w:t>
            </w:r>
          </w:p>
          <w:p w14:paraId="1B5F25AB" w14:textId="77777777" w:rsidR="00B86FA5" w:rsidRPr="00B86FA5" w:rsidRDefault="00B86FA5" w:rsidP="00B86FA5">
            <w:pPr>
              <w:jc w:val="both"/>
              <w:rPr>
                <w:color w:val="222222"/>
                <w:sz w:val="24"/>
                <w:szCs w:val="24"/>
                <w:lang w:eastAsia="lt-LT"/>
              </w:rPr>
            </w:pPr>
            <w:r w:rsidRPr="00B86FA5">
              <w:rPr>
                <w:color w:val="222222"/>
                <w:sz w:val="24"/>
                <w:szCs w:val="24"/>
                <w:lang w:eastAsia="lt-LT"/>
              </w:rPr>
              <w:t>Prekių spalvos turi būti su užsakovu.</w:t>
            </w:r>
          </w:p>
          <w:p w14:paraId="75420AA2" w14:textId="7C8B8990" w:rsidR="00933DCA" w:rsidRPr="00B86FA5" w:rsidRDefault="00933DCA" w:rsidP="00547B08">
            <w:pPr>
              <w:jc w:val="both"/>
              <w:rPr>
                <w:color w:val="222222"/>
                <w:sz w:val="24"/>
                <w:szCs w:val="24"/>
                <w:lang w:eastAsia="lt-LT"/>
              </w:rPr>
            </w:pPr>
          </w:p>
        </w:tc>
        <w:tc>
          <w:tcPr>
            <w:tcW w:w="1389" w:type="dxa"/>
          </w:tcPr>
          <w:p w14:paraId="4693A486" w14:textId="2F17D5AB" w:rsidR="00933DCA" w:rsidRPr="00B86FA5" w:rsidRDefault="006900E4" w:rsidP="00A92787">
            <w:pPr>
              <w:jc w:val="both"/>
              <w:rPr>
                <w:color w:val="222222"/>
                <w:sz w:val="24"/>
                <w:szCs w:val="24"/>
                <w:lang w:eastAsia="lt-LT"/>
              </w:rPr>
            </w:pPr>
            <w:r w:rsidRPr="00B86FA5">
              <w:rPr>
                <w:color w:val="222222"/>
                <w:sz w:val="24"/>
                <w:szCs w:val="24"/>
                <w:lang w:eastAsia="lt-LT"/>
              </w:rPr>
              <w:lastRenderedPageBreak/>
              <w:t xml:space="preserve">Orientacinis baldo gabaritas </w:t>
            </w:r>
            <w:r w:rsidR="00933DCA" w:rsidRPr="00B86FA5">
              <w:rPr>
                <w:color w:val="222222"/>
                <w:sz w:val="24"/>
                <w:szCs w:val="24"/>
                <w:lang w:eastAsia="lt-LT"/>
              </w:rPr>
              <w:t>1200 x 800 x 1350</w:t>
            </w:r>
          </w:p>
        </w:tc>
        <w:tc>
          <w:tcPr>
            <w:tcW w:w="870" w:type="dxa"/>
          </w:tcPr>
          <w:p w14:paraId="291B903C" w14:textId="77777777" w:rsidR="00933DCA" w:rsidRPr="00B86FA5" w:rsidRDefault="00933DCA" w:rsidP="00A92787">
            <w:pPr>
              <w:jc w:val="both"/>
              <w:rPr>
                <w:color w:val="222222"/>
                <w:sz w:val="24"/>
                <w:szCs w:val="24"/>
                <w:lang w:eastAsia="lt-LT"/>
              </w:rPr>
            </w:pPr>
            <w:r w:rsidRPr="00B86FA5">
              <w:rPr>
                <w:color w:val="222222"/>
                <w:sz w:val="24"/>
                <w:szCs w:val="24"/>
                <w:lang w:eastAsia="lt-LT"/>
              </w:rPr>
              <w:t>1</w:t>
            </w:r>
          </w:p>
        </w:tc>
        <w:tc>
          <w:tcPr>
            <w:tcW w:w="1790" w:type="dxa"/>
          </w:tcPr>
          <w:p w14:paraId="763C8C61" w14:textId="78511954" w:rsidR="00933DCA" w:rsidRPr="00B86FA5" w:rsidRDefault="00933DCA" w:rsidP="00A92787">
            <w:pPr>
              <w:jc w:val="both"/>
              <w:rPr>
                <w:color w:val="222222"/>
                <w:sz w:val="24"/>
                <w:szCs w:val="24"/>
                <w:lang w:eastAsia="lt-LT"/>
              </w:rPr>
            </w:pPr>
          </w:p>
        </w:tc>
      </w:tr>
      <w:tr w:rsidR="00933DCA" w:rsidRPr="00B86FA5" w14:paraId="22988645" w14:textId="0BE267C4" w:rsidTr="00B86FA5">
        <w:tc>
          <w:tcPr>
            <w:tcW w:w="570" w:type="dxa"/>
          </w:tcPr>
          <w:p w14:paraId="3C12B681" w14:textId="77777777" w:rsidR="00933DCA" w:rsidRPr="00B86FA5" w:rsidRDefault="00933DCA" w:rsidP="00B86FA5">
            <w:pPr>
              <w:numPr>
                <w:ilvl w:val="0"/>
                <w:numId w:val="13"/>
              </w:numPr>
              <w:ind w:hanging="687"/>
              <w:jc w:val="both"/>
              <w:rPr>
                <w:rFonts w:eastAsia="Calibri"/>
                <w:sz w:val="24"/>
                <w:szCs w:val="24"/>
              </w:rPr>
            </w:pPr>
          </w:p>
        </w:tc>
        <w:tc>
          <w:tcPr>
            <w:tcW w:w="1693" w:type="dxa"/>
          </w:tcPr>
          <w:p w14:paraId="34F04E94" w14:textId="77777777" w:rsidR="00933DCA" w:rsidRPr="00B86FA5" w:rsidRDefault="00933DCA" w:rsidP="00A92787">
            <w:pPr>
              <w:jc w:val="both"/>
              <w:rPr>
                <w:color w:val="222222"/>
                <w:sz w:val="24"/>
                <w:szCs w:val="24"/>
                <w:lang w:eastAsia="lt-LT"/>
              </w:rPr>
            </w:pPr>
            <w:r w:rsidRPr="00B86FA5">
              <w:rPr>
                <w:color w:val="222222"/>
                <w:sz w:val="24"/>
                <w:szCs w:val="24"/>
                <w:lang w:eastAsia="lt-LT"/>
              </w:rPr>
              <w:t>Spintelė (7-12)</w:t>
            </w:r>
          </w:p>
        </w:tc>
        <w:tc>
          <w:tcPr>
            <w:tcW w:w="3316" w:type="dxa"/>
          </w:tcPr>
          <w:p w14:paraId="4D16C5C7" w14:textId="2B428CB3" w:rsidR="006900E4" w:rsidRPr="00B86FA5" w:rsidRDefault="0012409D" w:rsidP="006900E4">
            <w:pPr>
              <w:jc w:val="both"/>
              <w:rPr>
                <w:color w:val="222222"/>
                <w:sz w:val="24"/>
                <w:szCs w:val="24"/>
                <w:lang w:eastAsia="lt-LT"/>
              </w:rPr>
            </w:pPr>
            <w:r>
              <w:rPr>
                <w:color w:val="222222"/>
                <w:sz w:val="24"/>
                <w:szCs w:val="24"/>
                <w:shd w:val="clear" w:color="auto" w:fill="FFFFFF"/>
              </w:rPr>
              <w:t xml:space="preserve">Baldo vidinės ir išorinės plokštės iš </w:t>
            </w:r>
            <w:r w:rsidRPr="00B86FA5">
              <w:rPr>
                <w:color w:val="222222"/>
                <w:sz w:val="24"/>
                <w:szCs w:val="24"/>
                <w:shd w:val="clear" w:color="auto" w:fill="FFFFFF"/>
              </w:rPr>
              <w:t>LMDP</w:t>
            </w:r>
            <w:r>
              <w:rPr>
                <w:color w:val="222222"/>
                <w:sz w:val="24"/>
                <w:szCs w:val="24"/>
                <w:shd w:val="clear" w:color="auto" w:fill="FFFFFF"/>
              </w:rPr>
              <w:t xml:space="preserve"> (arba lygiavertės) medžiagos</w:t>
            </w:r>
            <w:r w:rsidRPr="00B86FA5">
              <w:rPr>
                <w:color w:val="222222"/>
                <w:sz w:val="24"/>
                <w:szCs w:val="24"/>
                <w:shd w:val="clear" w:color="auto" w:fill="FFFFFF"/>
              </w:rPr>
              <w:t xml:space="preserve">, išorinės matomos briaunos laminuojamos PVC (arba lygiaverte) juosta. Beicuoto medžio masyvo (arba lygiaverčio medžiagiškumo) pakyla.  </w:t>
            </w:r>
            <w:r w:rsidR="006900E4" w:rsidRPr="00B86FA5">
              <w:rPr>
                <w:color w:val="222222"/>
                <w:sz w:val="24"/>
                <w:szCs w:val="24"/>
                <w:shd w:val="clear" w:color="auto" w:fill="FFFFFF"/>
              </w:rPr>
              <w:t xml:space="preserve">Lentynų ir </w:t>
            </w:r>
            <w:r w:rsidR="006900E4" w:rsidRPr="00B86FA5">
              <w:rPr>
                <w:color w:val="222222"/>
                <w:sz w:val="24"/>
                <w:szCs w:val="24"/>
                <w:lang w:eastAsia="lt-LT"/>
              </w:rPr>
              <w:t xml:space="preserve">pilno ištraukimo stalčių (skaičius ir išdėstymas nurodyti  pridedamame brėžinyje) bėgeliai </w:t>
            </w:r>
            <w:r w:rsidR="006900E4" w:rsidRPr="000C2A65">
              <w:rPr>
                <w:color w:val="222222"/>
                <w:sz w:val="24"/>
                <w:szCs w:val="24"/>
                <w:lang w:eastAsia="lt-LT"/>
              </w:rPr>
              <w:t>su švelnaus uždarymo funkcija (</w:t>
            </w:r>
            <w:proofErr w:type="spellStart"/>
            <w:r w:rsidR="006900E4" w:rsidRPr="000C2A65">
              <w:rPr>
                <w:color w:val="222222"/>
                <w:sz w:val="24"/>
                <w:szCs w:val="24"/>
                <w:lang w:eastAsia="lt-LT"/>
              </w:rPr>
              <w:t>soft-close</w:t>
            </w:r>
            <w:proofErr w:type="spellEnd"/>
            <w:r w:rsidR="006900E4" w:rsidRPr="000C2A65">
              <w:rPr>
                <w:color w:val="222222"/>
                <w:sz w:val="24"/>
                <w:szCs w:val="24"/>
                <w:lang w:eastAsia="lt-LT"/>
              </w:rPr>
              <w:t>)</w:t>
            </w:r>
            <w:r w:rsidR="006900E4" w:rsidRPr="00B86FA5">
              <w:rPr>
                <w:color w:val="222222"/>
                <w:sz w:val="24"/>
                <w:szCs w:val="24"/>
                <w:lang w:eastAsia="lt-LT"/>
              </w:rPr>
              <w:t xml:space="preserve"> Balde sumontuojami ne mažiau 4 vnt. ratukų.</w:t>
            </w:r>
          </w:p>
          <w:p w14:paraId="7DAE473E" w14:textId="77777777" w:rsidR="006900E4" w:rsidRPr="00B86FA5" w:rsidRDefault="006900E4" w:rsidP="006900E4">
            <w:pPr>
              <w:jc w:val="both"/>
              <w:rPr>
                <w:color w:val="222222"/>
                <w:sz w:val="24"/>
                <w:szCs w:val="24"/>
                <w:lang w:eastAsia="lt-LT"/>
              </w:rPr>
            </w:pPr>
            <w:r w:rsidRPr="00B86FA5">
              <w:rPr>
                <w:color w:val="222222"/>
                <w:sz w:val="24"/>
                <w:szCs w:val="24"/>
                <w:lang w:eastAsia="lt-LT"/>
              </w:rPr>
              <w:t>Ratukų pozicija bei prekių spalvos turi būti su užsakovu.</w:t>
            </w:r>
          </w:p>
          <w:p w14:paraId="524E0178" w14:textId="23C549A4" w:rsidR="00547B08" w:rsidRPr="00B86FA5" w:rsidRDefault="00547B08" w:rsidP="00547B08">
            <w:pPr>
              <w:jc w:val="both"/>
              <w:rPr>
                <w:color w:val="222222"/>
                <w:sz w:val="24"/>
                <w:szCs w:val="24"/>
                <w:lang w:eastAsia="lt-LT"/>
              </w:rPr>
            </w:pPr>
          </w:p>
        </w:tc>
        <w:tc>
          <w:tcPr>
            <w:tcW w:w="1389" w:type="dxa"/>
          </w:tcPr>
          <w:p w14:paraId="7D9478E0" w14:textId="406CDF62" w:rsidR="00933DCA" w:rsidRPr="00B86FA5" w:rsidRDefault="006900E4" w:rsidP="00A92787">
            <w:pPr>
              <w:jc w:val="both"/>
              <w:rPr>
                <w:color w:val="222222"/>
                <w:sz w:val="24"/>
                <w:szCs w:val="24"/>
                <w:lang w:eastAsia="lt-LT"/>
              </w:rPr>
            </w:pPr>
            <w:r w:rsidRPr="00B86FA5">
              <w:rPr>
                <w:color w:val="222222"/>
                <w:sz w:val="24"/>
                <w:szCs w:val="24"/>
                <w:lang w:eastAsia="lt-LT"/>
              </w:rPr>
              <w:t xml:space="preserve">Orientacinis baldo gabaritas </w:t>
            </w:r>
            <w:r w:rsidR="00933DCA" w:rsidRPr="00B86FA5">
              <w:rPr>
                <w:color w:val="222222"/>
                <w:sz w:val="24"/>
                <w:szCs w:val="24"/>
                <w:lang w:eastAsia="lt-LT"/>
              </w:rPr>
              <w:t>1500 x 800 x 1350</w:t>
            </w:r>
          </w:p>
        </w:tc>
        <w:tc>
          <w:tcPr>
            <w:tcW w:w="870" w:type="dxa"/>
          </w:tcPr>
          <w:p w14:paraId="43EE289A" w14:textId="77777777" w:rsidR="00933DCA" w:rsidRPr="00B86FA5" w:rsidRDefault="00933DCA" w:rsidP="00A92787">
            <w:pPr>
              <w:jc w:val="both"/>
              <w:rPr>
                <w:color w:val="222222"/>
                <w:sz w:val="24"/>
                <w:szCs w:val="24"/>
                <w:lang w:eastAsia="lt-LT"/>
              </w:rPr>
            </w:pPr>
            <w:r w:rsidRPr="00B86FA5">
              <w:rPr>
                <w:color w:val="222222"/>
                <w:sz w:val="24"/>
                <w:szCs w:val="24"/>
                <w:lang w:eastAsia="lt-LT"/>
              </w:rPr>
              <w:t>1</w:t>
            </w:r>
          </w:p>
        </w:tc>
        <w:tc>
          <w:tcPr>
            <w:tcW w:w="1790" w:type="dxa"/>
          </w:tcPr>
          <w:p w14:paraId="07B38DDE" w14:textId="3D806786" w:rsidR="00933DCA" w:rsidRPr="00B86FA5" w:rsidRDefault="00933DCA" w:rsidP="00A92787">
            <w:pPr>
              <w:jc w:val="both"/>
              <w:rPr>
                <w:color w:val="222222"/>
                <w:sz w:val="24"/>
                <w:szCs w:val="24"/>
                <w:lang w:eastAsia="lt-LT"/>
              </w:rPr>
            </w:pPr>
          </w:p>
        </w:tc>
      </w:tr>
    </w:tbl>
    <w:p w14:paraId="5B1B7883" w14:textId="77777777" w:rsidR="00E609F5" w:rsidRPr="00B86FA5" w:rsidRDefault="00E609F5" w:rsidP="008338FA">
      <w:pPr>
        <w:rPr>
          <w:rFonts w:eastAsia="Calibri"/>
          <w:sz w:val="24"/>
          <w:szCs w:val="24"/>
          <w:lang w:val="en-US"/>
        </w:rPr>
      </w:pPr>
    </w:p>
    <w:p w14:paraId="75CF9833" w14:textId="5B793173" w:rsidR="00135FDE" w:rsidRPr="00B86FA5" w:rsidRDefault="00135FDE" w:rsidP="00135FDE">
      <w:r w:rsidRPr="00B86FA5">
        <w:t xml:space="preserve">Priedai : </w:t>
      </w:r>
    </w:p>
    <w:p w14:paraId="380EDBD5" w14:textId="77777777" w:rsidR="00135FDE" w:rsidRPr="00B86FA5" w:rsidRDefault="00135FDE" w:rsidP="00135FDE">
      <w:r w:rsidRPr="00B86FA5">
        <w:t>Saugyklos baldų planas;</w:t>
      </w:r>
    </w:p>
    <w:p w14:paraId="2D14453C" w14:textId="77777777" w:rsidR="00135FDE" w:rsidRDefault="00135FDE" w:rsidP="00135FDE">
      <w:r w:rsidRPr="00B86FA5">
        <w:t>Saugyklos baldų brėžiniai.</w:t>
      </w:r>
    </w:p>
    <w:p w14:paraId="203875EE" w14:textId="77777777" w:rsidR="00135FDE" w:rsidRDefault="00135FDE" w:rsidP="008338FA">
      <w:pPr>
        <w:rPr>
          <w:rFonts w:eastAsia="Calibri"/>
          <w:sz w:val="24"/>
          <w:szCs w:val="24"/>
          <w:lang w:val="en-US"/>
        </w:rPr>
      </w:pPr>
    </w:p>
    <w:p w14:paraId="6FA16AB8" w14:textId="77777777" w:rsidR="00135FDE" w:rsidRDefault="00135FDE" w:rsidP="008338FA">
      <w:pPr>
        <w:rPr>
          <w:rFonts w:eastAsia="Calibri"/>
          <w:sz w:val="24"/>
          <w:szCs w:val="24"/>
          <w:lang w:val="en-US"/>
        </w:rPr>
      </w:pPr>
    </w:p>
    <w:p w14:paraId="63071CD9" w14:textId="77777777" w:rsidR="00135FDE" w:rsidRDefault="00135FDE" w:rsidP="008338FA">
      <w:pPr>
        <w:rPr>
          <w:rFonts w:eastAsia="Calibri"/>
          <w:sz w:val="24"/>
          <w:szCs w:val="24"/>
          <w:lang w:val="en-US"/>
        </w:rPr>
      </w:pPr>
    </w:p>
    <w:sectPr w:rsidR="00135FDE" w:rsidSect="00C23FC9">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119CCA54"/>
    <w:lvl w:ilvl="0">
      <w:start w:val="1"/>
      <w:numFmt w:val="decimal"/>
      <w:suff w:val="space"/>
      <w:lvlText w:val="%1."/>
      <w:lvlJc w:val="left"/>
      <w:pPr>
        <w:tabs>
          <w:tab w:val="num" w:pos="0"/>
        </w:tabs>
        <w:ind w:left="0" w:firstLine="0"/>
      </w:pPr>
      <w:rPr>
        <w:rFonts w:ascii="Times New Roman" w:hAnsi="Times New Roman" w:cs="Times New Roman" w:hint="default"/>
        <w:b w:val="0"/>
        <w:bCs w:val="0"/>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4AC6FD2"/>
    <w:multiLevelType w:val="hybridMultilevel"/>
    <w:tmpl w:val="1466085A"/>
    <w:lvl w:ilvl="0" w:tplc="CE285C7C">
      <w:start w:val="1"/>
      <w:numFmt w:val="lowerLetter"/>
      <w:lvlText w:val="%1)"/>
      <w:lvlJc w:val="left"/>
      <w:pPr>
        <w:ind w:left="108" w:hanging="246"/>
      </w:pPr>
      <w:rPr>
        <w:rFonts w:ascii="Times New Roman" w:eastAsia="Times New Roman" w:hAnsi="Times New Roman" w:cs="Times New Roman" w:hint="default"/>
        <w:b w:val="0"/>
        <w:bCs w:val="0"/>
        <w:i w:val="0"/>
        <w:iCs w:val="0"/>
        <w:spacing w:val="-1"/>
        <w:w w:val="100"/>
        <w:sz w:val="24"/>
        <w:szCs w:val="24"/>
        <w:lang w:val="lt-LT" w:eastAsia="en-US" w:bidi="ar-SA"/>
      </w:rPr>
    </w:lvl>
    <w:lvl w:ilvl="1" w:tplc="59EC3B82">
      <w:numFmt w:val="bullet"/>
      <w:lvlText w:val="•"/>
      <w:lvlJc w:val="left"/>
      <w:pPr>
        <w:ind w:left="570" w:hanging="246"/>
      </w:pPr>
      <w:rPr>
        <w:rFonts w:hint="default"/>
        <w:lang w:val="lt-LT" w:eastAsia="en-US" w:bidi="ar-SA"/>
      </w:rPr>
    </w:lvl>
    <w:lvl w:ilvl="2" w:tplc="449C760E">
      <w:numFmt w:val="bullet"/>
      <w:lvlText w:val="•"/>
      <w:lvlJc w:val="left"/>
      <w:pPr>
        <w:ind w:left="1041" w:hanging="246"/>
      </w:pPr>
      <w:rPr>
        <w:rFonts w:hint="default"/>
        <w:lang w:val="lt-LT" w:eastAsia="en-US" w:bidi="ar-SA"/>
      </w:rPr>
    </w:lvl>
    <w:lvl w:ilvl="3" w:tplc="7948394E">
      <w:numFmt w:val="bullet"/>
      <w:lvlText w:val="•"/>
      <w:lvlJc w:val="left"/>
      <w:pPr>
        <w:ind w:left="1511" w:hanging="246"/>
      </w:pPr>
      <w:rPr>
        <w:rFonts w:hint="default"/>
        <w:lang w:val="lt-LT" w:eastAsia="en-US" w:bidi="ar-SA"/>
      </w:rPr>
    </w:lvl>
    <w:lvl w:ilvl="4" w:tplc="C2C4608A">
      <w:numFmt w:val="bullet"/>
      <w:lvlText w:val="•"/>
      <w:lvlJc w:val="left"/>
      <w:pPr>
        <w:ind w:left="1982" w:hanging="246"/>
      </w:pPr>
      <w:rPr>
        <w:rFonts w:hint="default"/>
        <w:lang w:val="lt-LT" w:eastAsia="en-US" w:bidi="ar-SA"/>
      </w:rPr>
    </w:lvl>
    <w:lvl w:ilvl="5" w:tplc="EA961A38">
      <w:numFmt w:val="bullet"/>
      <w:lvlText w:val="•"/>
      <w:lvlJc w:val="left"/>
      <w:pPr>
        <w:ind w:left="2452" w:hanging="246"/>
      </w:pPr>
      <w:rPr>
        <w:rFonts w:hint="default"/>
        <w:lang w:val="lt-LT" w:eastAsia="en-US" w:bidi="ar-SA"/>
      </w:rPr>
    </w:lvl>
    <w:lvl w:ilvl="6" w:tplc="327AC78A">
      <w:numFmt w:val="bullet"/>
      <w:lvlText w:val="•"/>
      <w:lvlJc w:val="left"/>
      <w:pPr>
        <w:ind w:left="2923" w:hanging="246"/>
      </w:pPr>
      <w:rPr>
        <w:rFonts w:hint="default"/>
        <w:lang w:val="lt-LT" w:eastAsia="en-US" w:bidi="ar-SA"/>
      </w:rPr>
    </w:lvl>
    <w:lvl w:ilvl="7" w:tplc="A3A8D218">
      <w:numFmt w:val="bullet"/>
      <w:lvlText w:val="•"/>
      <w:lvlJc w:val="left"/>
      <w:pPr>
        <w:ind w:left="3393" w:hanging="246"/>
      </w:pPr>
      <w:rPr>
        <w:rFonts w:hint="default"/>
        <w:lang w:val="lt-LT" w:eastAsia="en-US" w:bidi="ar-SA"/>
      </w:rPr>
    </w:lvl>
    <w:lvl w:ilvl="8" w:tplc="6B0AC184">
      <w:numFmt w:val="bullet"/>
      <w:lvlText w:val="•"/>
      <w:lvlJc w:val="left"/>
      <w:pPr>
        <w:ind w:left="3864" w:hanging="246"/>
      </w:pPr>
      <w:rPr>
        <w:rFonts w:hint="default"/>
        <w:lang w:val="lt-LT" w:eastAsia="en-US" w:bidi="ar-SA"/>
      </w:rPr>
    </w:lvl>
  </w:abstractNum>
  <w:abstractNum w:abstractNumId="2" w15:restartNumberingAfterBreak="0">
    <w:nsid w:val="116B75AD"/>
    <w:multiLevelType w:val="hybridMultilevel"/>
    <w:tmpl w:val="69D456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2C000D6"/>
    <w:multiLevelType w:val="hybridMultilevel"/>
    <w:tmpl w:val="B60A2D1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C603784"/>
    <w:multiLevelType w:val="hybridMultilevel"/>
    <w:tmpl w:val="E74836BC"/>
    <w:lvl w:ilvl="0" w:tplc="6E9E2C82">
      <w:start w:val="1"/>
      <w:numFmt w:val="decimal"/>
      <w:lvlText w:val="%1."/>
      <w:lvlJc w:val="left"/>
      <w:pPr>
        <w:ind w:left="1080" w:hanging="720"/>
      </w:pPr>
      <w:rPr>
        <w:rFonts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21916C8"/>
    <w:multiLevelType w:val="hybridMultilevel"/>
    <w:tmpl w:val="284086FA"/>
    <w:lvl w:ilvl="0" w:tplc="AAB67BA0">
      <w:start w:val="1"/>
      <w:numFmt w:val="decimal"/>
      <w:lvlText w:val="%1."/>
      <w:lvlJc w:val="left"/>
      <w:pPr>
        <w:ind w:left="370" w:hanging="360"/>
      </w:pPr>
      <w:rPr>
        <w:rFonts w:hint="default"/>
      </w:rPr>
    </w:lvl>
    <w:lvl w:ilvl="1" w:tplc="04270019" w:tentative="1">
      <w:start w:val="1"/>
      <w:numFmt w:val="lowerLetter"/>
      <w:lvlText w:val="%2."/>
      <w:lvlJc w:val="left"/>
      <w:pPr>
        <w:ind w:left="1090" w:hanging="360"/>
      </w:pPr>
    </w:lvl>
    <w:lvl w:ilvl="2" w:tplc="0427001B" w:tentative="1">
      <w:start w:val="1"/>
      <w:numFmt w:val="lowerRoman"/>
      <w:lvlText w:val="%3."/>
      <w:lvlJc w:val="right"/>
      <w:pPr>
        <w:ind w:left="1810" w:hanging="180"/>
      </w:pPr>
    </w:lvl>
    <w:lvl w:ilvl="3" w:tplc="0427000F" w:tentative="1">
      <w:start w:val="1"/>
      <w:numFmt w:val="decimal"/>
      <w:lvlText w:val="%4."/>
      <w:lvlJc w:val="left"/>
      <w:pPr>
        <w:ind w:left="2530" w:hanging="360"/>
      </w:pPr>
    </w:lvl>
    <w:lvl w:ilvl="4" w:tplc="04270019" w:tentative="1">
      <w:start w:val="1"/>
      <w:numFmt w:val="lowerLetter"/>
      <w:lvlText w:val="%5."/>
      <w:lvlJc w:val="left"/>
      <w:pPr>
        <w:ind w:left="3250" w:hanging="360"/>
      </w:pPr>
    </w:lvl>
    <w:lvl w:ilvl="5" w:tplc="0427001B" w:tentative="1">
      <w:start w:val="1"/>
      <w:numFmt w:val="lowerRoman"/>
      <w:lvlText w:val="%6."/>
      <w:lvlJc w:val="right"/>
      <w:pPr>
        <w:ind w:left="3970" w:hanging="180"/>
      </w:pPr>
    </w:lvl>
    <w:lvl w:ilvl="6" w:tplc="0427000F" w:tentative="1">
      <w:start w:val="1"/>
      <w:numFmt w:val="decimal"/>
      <w:lvlText w:val="%7."/>
      <w:lvlJc w:val="left"/>
      <w:pPr>
        <w:ind w:left="4690" w:hanging="360"/>
      </w:pPr>
    </w:lvl>
    <w:lvl w:ilvl="7" w:tplc="04270019" w:tentative="1">
      <w:start w:val="1"/>
      <w:numFmt w:val="lowerLetter"/>
      <w:lvlText w:val="%8."/>
      <w:lvlJc w:val="left"/>
      <w:pPr>
        <w:ind w:left="5410" w:hanging="360"/>
      </w:pPr>
    </w:lvl>
    <w:lvl w:ilvl="8" w:tplc="0427001B" w:tentative="1">
      <w:start w:val="1"/>
      <w:numFmt w:val="lowerRoman"/>
      <w:lvlText w:val="%9."/>
      <w:lvlJc w:val="right"/>
      <w:pPr>
        <w:ind w:left="6130" w:hanging="180"/>
      </w:pPr>
    </w:lvl>
  </w:abstractNum>
  <w:abstractNum w:abstractNumId="6" w15:restartNumberingAfterBreak="0">
    <w:nsid w:val="337E2D5E"/>
    <w:multiLevelType w:val="hybridMultilevel"/>
    <w:tmpl w:val="3F3ADEB4"/>
    <w:lvl w:ilvl="0" w:tplc="1EE801F4">
      <w:start w:val="1100"/>
      <w:numFmt w:val="decimal"/>
      <w:lvlText w:val="%1"/>
      <w:lvlJc w:val="left"/>
      <w:pPr>
        <w:ind w:left="792" w:hanging="432"/>
      </w:pPr>
      <w:rPr>
        <w:rFonts w:ascii="Calibri" w:hAnsi="Calibri" w:cs="Calibri" w:hint="default"/>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520D6E"/>
    <w:multiLevelType w:val="hybridMultilevel"/>
    <w:tmpl w:val="D816821A"/>
    <w:lvl w:ilvl="0" w:tplc="8092F0B4">
      <w:start w:val="1"/>
      <w:numFmt w:val="lowerLetter"/>
      <w:lvlText w:val="%1)"/>
      <w:lvlJc w:val="left"/>
      <w:pPr>
        <w:ind w:left="108" w:hanging="246"/>
      </w:pPr>
      <w:rPr>
        <w:rFonts w:ascii="Times New Roman" w:eastAsia="Times New Roman" w:hAnsi="Times New Roman" w:cs="Times New Roman" w:hint="default"/>
        <w:b w:val="0"/>
        <w:bCs w:val="0"/>
        <w:i w:val="0"/>
        <w:iCs w:val="0"/>
        <w:spacing w:val="-1"/>
        <w:w w:val="100"/>
        <w:sz w:val="24"/>
        <w:szCs w:val="24"/>
        <w:lang w:val="lt-LT" w:eastAsia="en-US" w:bidi="ar-SA"/>
      </w:rPr>
    </w:lvl>
    <w:lvl w:ilvl="1" w:tplc="AF6A0244">
      <w:numFmt w:val="bullet"/>
      <w:lvlText w:val="•"/>
      <w:lvlJc w:val="left"/>
      <w:pPr>
        <w:ind w:left="570" w:hanging="246"/>
      </w:pPr>
      <w:rPr>
        <w:rFonts w:hint="default"/>
        <w:lang w:val="lt-LT" w:eastAsia="en-US" w:bidi="ar-SA"/>
      </w:rPr>
    </w:lvl>
    <w:lvl w:ilvl="2" w:tplc="6C1CEB84">
      <w:numFmt w:val="bullet"/>
      <w:lvlText w:val="•"/>
      <w:lvlJc w:val="left"/>
      <w:pPr>
        <w:ind w:left="1041" w:hanging="246"/>
      </w:pPr>
      <w:rPr>
        <w:rFonts w:hint="default"/>
        <w:lang w:val="lt-LT" w:eastAsia="en-US" w:bidi="ar-SA"/>
      </w:rPr>
    </w:lvl>
    <w:lvl w:ilvl="3" w:tplc="D160E13C">
      <w:numFmt w:val="bullet"/>
      <w:lvlText w:val="•"/>
      <w:lvlJc w:val="left"/>
      <w:pPr>
        <w:ind w:left="1511" w:hanging="246"/>
      </w:pPr>
      <w:rPr>
        <w:rFonts w:hint="default"/>
        <w:lang w:val="lt-LT" w:eastAsia="en-US" w:bidi="ar-SA"/>
      </w:rPr>
    </w:lvl>
    <w:lvl w:ilvl="4" w:tplc="4E2EA3AE">
      <w:numFmt w:val="bullet"/>
      <w:lvlText w:val="•"/>
      <w:lvlJc w:val="left"/>
      <w:pPr>
        <w:ind w:left="1982" w:hanging="246"/>
      </w:pPr>
      <w:rPr>
        <w:rFonts w:hint="default"/>
        <w:lang w:val="lt-LT" w:eastAsia="en-US" w:bidi="ar-SA"/>
      </w:rPr>
    </w:lvl>
    <w:lvl w:ilvl="5" w:tplc="DD220FD6">
      <w:numFmt w:val="bullet"/>
      <w:lvlText w:val="•"/>
      <w:lvlJc w:val="left"/>
      <w:pPr>
        <w:ind w:left="2452" w:hanging="246"/>
      </w:pPr>
      <w:rPr>
        <w:rFonts w:hint="default"/>
        <w:lang w:val="lt-LT" w:eastAsia="en-US" w:bidi="ar-SA"/>
      </w:rPr>
    </w:lvl>
    <w:lvl w:ilvl="6" w:tplc="05FABC24">
      <w:numFmt w:val="bullet"/>
      <w:lvlText w:val="•"/>
      <w:lvlJc w:val="left"/>
      <w:pPr>
        <w:ind w:left="2923" w:hanging="246"/>
      </w:pPr>
      <w:rPr>
        <w:rFonts w:hint="default"/>
        <w:lang w:val="lt-LT" w:eastAsia="en-US" w:bidi="ar-SA"/>
      </w:rPr>
    </w:lvl>
    <w:lvl w:ilvl="7" w:tplc="5F549922">
      <w:numFmt w:val="bullet"/>
      <w:lvlText w:val="•"/>
      <w:lvlJc w:val="left"/>
      <w:pPr>
        <w:ind w:left="3393" w:hanging="246"/>
      </w:pPr>
      <w:rPr>
        <w:rFonts w:hint="default"/>
        <w:lang w:val="lt-LT" w:eastAsia="en-US" w:bidi="ar-SA"/>
      </w:rPr>
    </w:lvl>
    <w:lvl w:ilvl="8" w:tplc="2DA20250">
      <w:numFmt w:val="bullet"/>
      <w:lvlText w:val="•"/>
      <w:lvlJc w:val="left"/>
      <w:pPr>
        <w:ind w:left="3864" w:hanging="246"/>
      </w:pPr>
      <w:rPr>
        <w:rFonts w:hint="default"/>
        <w:lang w:val="lt-LT" w:eastAsia="en-US" w:bidi="ar-SA"/>
      </w:rPr>
    </w:lvl>
  </w:abstractNum>
  <w:abstractNum w:abstractNumId="8" w15:restartNumberingAfterBreak="0">
    <w:nsid w:val="4A881974"/>
    <w:multiLevelType w:val="hybridMultilevel"/>
    <w:tmpl w:val="59FEF764"/>
    <w:lvl w:ilvl="0" w:tplc="7E446C9E">
      <w:start w:val="1"/>
      <w:numFmt w:val="lowerLetter"/>
      <w:lvlText w:val="%1)"/>
      <w:lvlJc w:val="left"/>
      <w:pPr>
        <w:ind w:left="108" w:hanging="246"/>
      </w:pPr>
      <w:rPr>
        <w:rFonts w:ascii="Times New Roman" w:eastAsia="Times New Roman" w:hAnsi="Times New Roman" w:cs="Times New Roman" w:hint="default"/>
        <w:b w:val="0"/>
        <w:bCs w:val="0"/>
        <w:i w:val="0"/>
        <w:iCs w:val="0"/>
        <w:spacing w:val="-1"/>
        <w:w w:val="100"/>
        <w:sz w:val="24"/>
        <w:szCs w:val="24"/>
        <w:lang w:val="lt-LT" w:eastAsia="en-US" w:bidi="ar-SA"/>
      </w:rPr>
    </w:lvl>
    <w:lvl w:ilvl="1" w:tplc="5ECC4ECE">
      <w:numFmt w:val="bullet"/>
      <w:lvlText w:val="•"/>
      <w:lvlJc w:val="left"/>
      <w:pPr>
        <w:ind w:left="570" w:hanging="246"/>
      </w:pPr>
      <w:rPr>
        <w:rFonts w:hint="default"/>
        <w:lang w:val="lt-LT" w:eastAsia="en-US" w:bidi="ar-SA"/>
      </w:rPr>
    </w:lvl>
    <w:lvl w:ilvl="2" w:tplc="BB8C8704">
      <w:numFmt w:val="bullet"/>
      <w:lvlText w:val="•"/>
      <w:lvlJc w:val="left"/>
      <w:pPr>
        <w:ind w:left="1041" w:hanging="246"/>
      </w:pPr>
      <w:rPr>
        <w:rFonts w:hint="default"/>
        <w:lang w:val="lt-LT" w:eastAsia="en-US" w:bidi="ar-SA"/>
      </w:rPr>
    </w:lvl>
    <w:lvl w:ilvl="3" w:tplc="1BC01ACA">
      <w:numFmt w:val="bullet"/>
      <w:lvlText w:val="•"/>
      <w:lvlJc w:val="left"/>
      <w:pPr>
        <w:ind w:left="1511" w:hanging="246"/>
      </w:pPr>
      <w:rPr>
        <w:rFonts w:hint="default"/>
        <w:lang w:val="lt-LT" w:eastAsia="en-US" w:bidi="ar-SA"/>
      </w:rPr>
    </w:lvl>
    <w:lvl w:ilvl="4" w:tplc="1482236C">
      <w:numFmt w:val="bullet"/>
      <w:lvlText w:val="•"/>
      <w:lvlJc w:val="left"/>
      <w:pPr>
        <w:ind w:left="1982" w:hanging="246"/>
      </w:pPr>
      <w:rPr>
        <w:rFonts w:hint="default"/>
        <w:lang w:val="lt-LT" w:eastAsia="en-US" w:bidi="ar-SA"/>
      </w:rPr>
    </w:lvl>
    <w:lvl w:ilvl="5" w:tplc="710C75DC">
      <w:numFmt w:val="bullet"/>
      <w:lvlText w:val="•"/>
      <w:lvlJc w:val="left"/>
      <w:pPr>
        <w:ind w:left="2452" w:hanging="246"/>
      </w:pPr>
      <w:rPr>
        <w:rFonts w:hint="default"/>
        <w:lang w:val="lt-LT" w:eastAsia="en-US" w:bidi="ar-SA"/>
      </w:rPr>
    </w:lvl>
    <w:lvl w:ilvl="6" w:tplc="F9361510">
      <w:numFmt w:val="bullet"/>
      <w:lvlText w:val="•"/>
      <w:lvlJc w:val="left"/>
      <w:pPr>
        <w:ind w:left="2923" w:hanging="246"/>
      </w:pPr>
      <w:rPr>
        <w:rFonts w:hint="default"/>
        <w:lang w:val="lt-LT" w:eastAsia="en-US" w:bidi="ar-SA"/>
      </w:rPr>
    </w:lvl>
    <w:lvl w:ilvl="7" w:tplc="435A54CC">
      <w:numFmt w:val="bullet"/>
      <w:lvlText w:val="•"/>
      <w:lvlJc w:val="left"/>
      <w:pPr>
        <w:ind w:left="3393" w:hanging="246"/>
      </w:pPr>
      <w:rPr>
        <w:rFonts w:hint="default"/>
        <w:lang w:val="lt-LT" w:eastAsia="en-US" w:bidi="ar-SA"/>
      </w:rPr>
    </w:lvl>
    <w:lvl w:ilvl="8" w:tplc="82547708">
      <w:numFmt w:val="bullet"/>
      <w:lvlText w:val="•"/>
      <w:lvlJc w:val="left"/>
      <w:pPr>
        <w:ind w:left="3864" w:hanging="246"/>
      </w:pPr>
      <w:rPr>
        <w:rFonts w:hint="default"/>
        <w:lang w:val="lt-LT" w:eastAsia="en-US" w:bidi="ar-SA"/>
      </w:rPr>
    </w:lvl>
  </w:abstractNum>
  <w:abstractNum w:abstractNumId="9" w15:restartNumberingAfterBreak="0">
    <w:nsid w:val="52BA7A3F"/>
    <w:multiLevelType w:val="hybridMultilevel"/>
    <w:tmpl w:val="11462B90"/>
    <w:lvl w:ilvl="0" w:tplc="8B908D5A">
      <w:start w:val="1"/>
      <w:numFmt w:val="lowerLetter"/>
      <w:lvlText w:val="%1)"/>
      <w:lvlJc w:val="left"/>
      <w:pPr>
        <w:ind w:left="108" w:hanging="281"/>
      </w:pPr>
      <w:rPr>
        <w:rFonts w:ascii="Times New Roman" w:eastAsia="Times New Roman" w:hAnsi="Times New Roman" w:cs="Times New Roman" w:hint="default"/>
        <w:b w:val="0"/>
        <w:bCs w:val="0"/>
        <w:i w:val="0"/>
        <w:iCs w:val="0"/>
        <w:spacing w:val="-1"/>
        <w:w w:val="100"/>
        <w:sz w:val="24"/>
        <w:szCs w:val="24"/>
        <w:lang w:val="lt-LT" w:eastAsia="en-US" w:bidi="ar-SA"/>
      </w:rPr>
    </w:lvl>
    <w:lvl w:ilvl="1" w:tplc="2F9CFCC6">
      <w:numFmt w:val="bullet"/>
      <w:lvlText w:val="•"/>
      <w:lvlJc w:val="left"/>
      <w:pPr>
        <w:ind w:left="570" w:hanging="281"/>
      </w:pPr>
      <w:rPr>
        <w:rFonts w:hint="default"/>
        <w:lang w:val="lt-LT" w:eastAsia="en-US" w:bidi="ar-SA"/>
      </w:rPr>
    </w:lvl>
    <w:lvl w:ilvl="2" w:tplc="0608A7D4">
      <w:numFmt w:val="bullet"/>
      <w:lvlText w:val="•"/>
      <w:lvlJc w:val="left"/>
      <w:pPr>
        <w:ind w:left="1041" w:hanging="281"/>
      </w:pPr>
      <w:rPr>
        <w:rFonts w:hint="default"/>
        <w:lang w:val="lt-LT" w:eastAsia="en-US" w:bidi="ar-SA"/>
      </w:rPr>
    </w:lvl>
    <w:lvl w:ilvl="3" w:tplc="EAC8A3D8">
      <w:numFmt w:val="bullet"/>
      <w:lvlText w:val="•"/>
      <w:lvlJc w:val="left"/>
      <w:pPr>
        <w:ind w:left="1511" w:hanging="281"/>
      </w:pPr>
      <w:rPr>
        <w:rFonts w:hint="default"/>
        <w:lang w:val="lt-LT" w:eastAsia="en-US" w:bidi="ar-SA"/>
      </w:rPr>
    </w:lvl>
    <w:lvl w:ilvl="4" w:tplc="3C084DA2">
      <w:numFmt w:val="bullet"/>
      <w:lvlText w:val="•"/>
      <w:lvlJc w:val="left"/>
      <w:pPr>
        <w:ind w:left="1982" w:hanging="281"/>
      </w:pPr>
      <w:rPr>
        <w:rFonts w:hint="default"/>
        <w:lang w:val="lt-LT" w:eastAsia="en-US" w:bidi="ar-SA"/>
      </w:rPr>
    </w:lvl>
    <w:lvl w:ilvl="5" w:tplc="91480FE6">
      <w:numFmt w:val="bullet"/>
      <w:lvlText w:val="•"/>
      <w:lvlJc w:val="left"/>
      <w:pPr>
        <w:ind w:left="2452" w:hanging="281"/>
      </w:pPr>
      <w:rPr>
        <w:rFonts w:hint="default"/>
        <w:lang w:val="lt-LT" w:eastAsia="en-US" w:bidi="ar-SA"/>
      </w:rPr>
    </w:lvl>
    <w:lvl w:ilvl="6" w:tplc="4FA00AB0">
      <w:numFmt w:val="bullet"/>
      <w:lvlText w:val="•"/>
      <w:lvlJc w:val="left"/>
      <w:pPr>
        <w:ind w:left="2923" w:hanging="281"/>
      </w:pPr>
      <w:rPr>
        <w:rFonts w:hint="default"/>
        <w:lang w:val="lt-LT" w:eastAsia="en-US" w:bidi="ar-SA"/>
      </w:rPr>
    </w:lvl>
    <w:lvl w:ilvl="7" w:tplc="619044E4">
      <w:numFmt w:val="bullet"/>
      <w:lvlText w:val="•"/>
      <w:lvlJc w:val="left"/>
      <w:pPr>
        <w:ind w:left="3393" w:hanging="281"/>
      </w:pPr>
      <w:rPr>
        <w:rFonts w:hint="default"/>
        <w:lang w:val="lt-LT" w:eastAsia="en-US" w:bidi="ar-SA"/>
      </w:rPr>
    </w:lvl>
    <w:lvl w:ilvl="8" w:tplc="536E3704">
      <w:numFmt w:val="bullet"/>
      <w:lvlText w:val="•"/>
      <w:lvlJc w:val="left"/>
      <w:pPr>
        <w:ind w:left="3864" w:hanging="281"/>
      </w:pPr>
      <w:rPr>
        <w:rFonts w:hint="default"/>
        <w:lang w:val="lt-LT" w:eastAsia="en-US" w:bidi="ar-SA"/>
      </w:rPr>
    </w:lvl>
  </w:abstractNum>
  <w:abstractNum w:abstractNumId="10" w15:restartNumberingAfterBreak="0">
    <w:nsid w:val="64E62611"/>
    <w:multiLevelType w:val="hybridMultilevel"/>
    <w:tmpl w:val="491C4A5E"/>
    <w:lvl w:ilvl="0" w:tplc="8CF07E18">
      <w:start w:val="1"/>
      <w:numFmt w:val="lowerLetter"/>
      <w:lvlText w:val="%1)"/>
      <w:lvlJc w:val="left"/>
      <w:pPr>
        <w:ind w:left="108" w:hanging="408"/>
      </w:pPr>
      <w:rPr>
        <w:rFonts w:ascii="Times New Roman" w:eastAsia="Times New Roman" w:hAnsi="Times New Roman" w:cs="Times New Roman" w:hint="default"/>
        <w:b w:val="0"/>
        <w:bCs w:val="0"/>
        <w:i w:val="0"/>
        <w:iCs w:val="0"/>
        <w:spacing w:val="-1"/>
        <w:w w:val="100"/>
        <w:sz w:val="24"/>
        <w:szCs w:val="24"/>
        <w:lang w:val="lt-LT" w:eastAsia="en-US" w:bidi="ar-SA"/>
      </w:rPr>
    </w:lvl>
    <w:lvl w:ilvl="1" w:tplc="BEC8864C">
      <w:numFmt w:val="bullet"/>
      <w:lvlText w:val="•"/>
      <w:lvlJc w:val="left"/>
      <w:pPr>
        <w:ind w:left="570" w:hanging="408"/>
      </w:pPr>
      <w:rPr>
        <w:rFonts w:hint="default"/>
        <w:lang w:val="lt-LT" w:eastAsia="en-US" w:bidi="ar-SA"/>
      </w:rPr>
    </w:lvl>
    <w:lvl w:ilvl="2" w:tplc="87962BD0">
      <w:numFmt w:val="bullet"/>
      <w:lvlText w:val="•"/>
      <w:lvlJc w:val="left"/>
      <w:pPr>
        <w:ind w:left="1041" w:hanging="408"/>
      </w:pPr>
      <w:rPr>
        <w:rFonts w:hint="default"/>
        <w:lang w:val="lt-LT" w:eastAsia="en-US" w:bidi="ar-SA"/>
      </w:rPr>
    </w:lvl>
    <w:lvl w:ilvl="3" w:tplc="2528E678">
      <w:numFmt w:val="bullet"/>
      <w:lvlText w:val="•"/>
      <w:lvlJc w:val="left"/>
      <w:pPr>
        <w:ind w:left="1511" w:hanging="408"/>
      </w:pPr>
      <w:rPr>
        <w:rFonts w:hint="default"/>
        <w:lang w:val="lt-LT" w:eastAsia="en-US" w:bidi="ar-SA"/>
      </w:rPr>
    </w:lvl>
    <w:lvl w:ilvl="4" w:tplc="05226D5E">
      <w:numFmt w:val="bullet"/>
      <w:lvlText w:val="•"/>
      <w:lvlJc w:val="left"/>
      <w:pPr>
        <w:ind w:left="1982" w:hanging="408"/>
      </w:pPr>
      <w:rPr>
        <w:rFonts w:hint="default"/>
        <w:lang w:val="lt-LT" w:eastAsia="en-US" w:bidi="ar-SA"/>
      </w:rPr>
    </w:lvl>
    <w:lvl w:ilvl="5" w:tplc="25A452B2">
      <w:numFmt w:val="bullet"/>
      <w:lvlText w:val="•"/>
      <w:lvlJc w:val="left"/>
      <w:pPr>
        <w:ind w:left="2452" w:hanging="408"/>
      </w:pPr>
      <w:rPr>
        <w:rFonts w:hint="default"/>
        <w:lang w:val="lt-LT" w:eastAsia="en-US" w:bidi="ar-SA"/>
      </w:rPr>
    </w:lvl>
    <w:lvl w:ilvl="6" w:tplc="DD66495C">
      <w:numFmt w:val="bullet"/>
      <w:lvlText w:val="•"/>
      <w:lvlJc w:val="left"/>
      <w:pPr>
        <w:ind w:left="2923" w:hanging="408"/>
      </w:pPr>
      <w:rPr>
        <w:rFonts w:hint="default"/>
        <w:lang w:val="lt-LT" w:eastAsia="en-US" w:bidi="ar-SA"/>
      </w:rPr>
    </w:lvl>
    <w:lvl w:ilvl="7" w:tplc="A218FA56">
      <w:numFmt w:val="bullet"/>
      <w:lvlText w:val="•"/>
      <w:lvlJc w:val="left"/>
      <w:pPr>
        <w:ind w:left="3393" w:hanging="408"/>
      </w:pPr>
      <w:rPr>
        <w:rFonts w:hint="default"/>
        <w:lang w:val="lt-LT" w:eastAsia="en-US" w:bidi="ar-SA"/>
      </w:rPr>
    </w:lvl>
    <w:lvl w:ilvl="8" w:tplc="55BA5B22">
      <w:numFmt w:val="bullet"/>
      <w:lvlText w:val="•"/>
      <w:lvlJc w:val="left"/>
      <w:pPr>
        <w:ind w:left="3864" w:hanging="408"/>
      </w:pPr>
      <w:rPr>
        <w:rFonts w:hint="default"/>
        <w:lang w:val="lt-LT" w:eastAsia="en-US" w:bidi="ar-SA"/>
      </w:rPr>
    </w:lvl>
  </w:abstractNum>
  <w:abstractNum w:abstractNumId="11" w15:restartNumberingAfterBreak="0">
    <w:nsid w:val="73293309"/>
    <w:multiLevelType w:val="hybridMultilevel"/>
    <w:tmpl w:val="3A38F22E"/>
    <w:lvl w:ilvl="0" w:tplc="5FB062A2">
      <w:start w:val="1"/>
      <w:numFmt w:val="decimal"/>
      <w:lvlText w:val="%1."/>
      <w:lvlJc w:val="left"/>
      <w:pPr>
        <w:ind w:left="107" w:hanging="240"/>
      </w:pPr>
      <w:rPr>
        <w:rFonts w:ascii="Times New Roman" w:eastAsia="Times New Roman" w:hAnsi="Times New Roman" w:cs="Times New Roman" w:hint="default"/>
        <w:b w:val="0"/>
        <w:bCs w:val="0"/>
        <w:i w:val="0"/>
        <w:iCs w:val="0"/>
        <w:spacing w:val="0"/>
        <w:w w:val="100"/>
        <w:sz w:val="24"/>
        <w:szCs w:val="24"/>
        <w:lang w:val="lt-LT" w:eastAsia="en-US" w:bidi="ar-SA"/>
      </w:rPr>
    </w:lvl>
    <w:lvl w:ilvl="1" w:tplc="5E4E29BC">
      <w:numFmt w:val="bullet"/>
      <w:lvlText w:val="•"/>
      <w:lvlJc w:val="left"/>
      <w:pPr>
        <w:ind w:left="570" w:hanging="240"/>
      </w:pPr>
      <w:rPr>
        <w:rFonts w:hint="default"/>
        <w:lang w:val="lt-LT" w:eastAsia="en-US" w:bidi="ar-SA"/>
      </w:rPr>
    </w:lvl>
    <w:lvl w:ilvl="2" w:tplc="5F744872">
      <w:numFmt w:val="bullet"/>
      <w:lvlText w:val="•"/>
      <w:lvlJc w:val="left"/>
      <w:pPr>
        <w:ind w:left="1041" w:hanging="240"/>
      </w:pPr>
      <w:rPr>
        <w:rFonts w:hint="default"/>
        <w:lang w:val="lt-LT" w:eastAsia="en-US" w:bidi="ar-SA"/>
      </w:rPr>
    </w:lvl>
    <w:lvl w:ilvl="3" w:tplc="B720DB50">
      <w:numFmt w:val="bullet"/>
      <w:lvlText w:val="•"/>
      <w:lvlJc w:val="left"/>
      <w:pPr>
        <w:ind w:left="1511" w:hanging="240"/>
      </w:pPr>
      <w:rPr>
        <w:rFonts w:hint="default"/>
        <w:lang w:val="lt-LT" w:eastAsia="en-US" w:bidi="ar-SA"/>
      </w:rPr>
    </w:lvl>
    <w:lvl w:ilvl="4" w:tplc="164A78A2">
      <w:numFmt w:val="bullet"/>
      <w:lvlText w:val="•"/>
      <w:lvlJc w:val="left"/>
      <w:pPr>
        <w:ind w:left="1982" w:hanging="240"/>
      </w:pPr>
      <w:rPr>
        <w:rFonts w:hint="default"/>
        <w:lang w:val="lt-LT" w:eastAsia="en-US" w:bidi="ar-SA"/>
      </w:rPr>
    </w:lvl>
    <w:lvl w:ilvl="5" w:tplc="708C0C0E">
      <w:numFmt w:val="bullet"/>
      <w:lvlText w:val="•"/>
      <w:lvlJc w:val="left"/>
      <w:pPr>
        <w:ind w:left="2452" w:hanging="240"/>
      </w:pPr>
      <w:rPr>
        <w:rFonts w:hint="default"/>
        <w:lang w:val="lt-LT" w:eastAsia="en-US" w:bidi="ar-SA"/>
      </w:rPr>
    </w:lvl>
    <w:lvl w:ilvl="6" w:tplc="E0D4D33E">
      <w:numFmt w:val="bullet"/>
      <w:lvlText w:val="•"/>
      <w:lvlJc w:val="left"/>
      <w:pPr>
        <w:ind w:left="2923" w:hanging="240"/>
      </w:pPr>
      <w:rPr>
        <w:rFonts w:hint="default"/>
        <w:lang w:val="lt-LT" w:eastAsia="en-US" w:bidi="ar-SA"/>
      </w:rPr>
    </w:lvl>
    <w:lvl w:ilvl="7" w:tplc="A27E60BE">
      <w:numFmt w:val="bullet"/>
      <w:lvlText w:val="•"/>
      <w:lvlJc w:val="left"/>
      <w:pPr>
        <w:ind w:left="3393" w:hanging="240"/>
      </w:pPr>
      <w:rPr>
        <w:rFonts w:hint="default"/>
        <w:lang w:val="lt-LT" w:eastAsia="en-US" w:bidi="ar-SA"/>
      </w:rPr>
    </w:lvl>
    <w:lvl w:ilvl="8" w:tplc="AD14585A">
      <w:numFmt w:val="bullet"/>
      <w:lvlText w:val="•"/>
      <w:lvlJc w:val="left"/>
      <w:pPr>
        <w:ind w:left="3864" w:hanging="240"/>
      </w:pPr>
      <w:rPr>
        <w:rFonts w:hint="default"/>
        <w:lang w:val="lt-LT" w:eastAsia="en-US" w:bidi="ar-SA"/>
      </w:rPr>
    </w:lvl>
  </w:abstractNum>
  <w:abstractNum w:abstractNumId="12" w15:restartNumberingAfterBreak="0">
    <w:nsid w:val="79DD678F"/>
    <w:multiLevelType w:val="hybridMultilevel"/>
    <w:tmpl w:val="718C7A6E"/>
    <w:lvl w:ilvl="0" w:tplc="477E30E8">
      <w:start w:val="1"/>
      <w:numFmt w:val="lowerLetter"/>
      <w:lvlText w:val="%1)"/>
      <w:lvlJc w:val="left"/>
      <w:pPr>
        <w:ind w:left="108" w:hanging="336"/>
      </w:pPr>
      <w:rPr>
        <w:rFonts w:ascii="Times New Roman" w:eastAsia="Times New Roman" w:hAnsi="Times New Roman" w:cs="Times New Roman" w:hint="default"/>
        <w:b w:val="0"/>
        <w:bCs w:val="0"/>
        <w:i w:val="0"/>
        <w:iCs w:val="0"/>
        <w:spacing w:val="-1"/>
        <w:w w:val="100"/>
        <w:sz w:val="24"/>
        <w:szCs w:val="24"/>
        <w:lang w:val="lt-LT" w:eastAsia="en-US" w:bidi="ar-SA"/>
      </w:rPr>
    </w:lvl>
    <w:lvl w:ilvl="1" w:tplc="BA4EE792">
      <w:numFmt w:val="bullet"/>
      <w:lvlText w:val="•"/>
      <w:lvlJc w:val="left"/>
      <w:pPr>
        <w:ind w:left="570" w:hanging="336"/>
      </w:pPr>
      <w:rPr>
        <w:rFonts w:hint="default"/>
        <w:lang w:val="lt-LT" w:eastAsia="en-US" w:bidi="ar-SA"/>
      </w:rPr>
    </w:lvl>
    <w:lvl w:ilvl="2" w:tplc="5CB87B48">
      <w:numFmt w:val="bullet"/>
      <w:lvlText w:val="•"/>
      <w:lvlJc w:val="left"/>
      <w:pPr>
        <w:ind w:left="1041" w:hanging="336"/>
      </w:pPr>
      <w:rPr>
        <w:rFonts w:hint="default"/>
        <w:lang w:val="lt-LT" w:eastAsia="en-US" w:bidi="ar-SA"/>
      </w:rPr>
    </w:lvl>
    <w:lvl w:ilvl="3" w:tplc="DC9AB8FE">
      <w:numFmt w:val="bullet"/>
      <w:lvlText w:val="•"/>
      <w:lvlJc w:val="left"/>
      <w:pPr>
        <w:ind w:left="1511" w:hanging="336"/>
      </w:pPr>
      <w:rPr>
        <w:rFonts w:hint="default"/>
        <w:lang w:val="lt-LT" w:eastAsia="en-US" w:bidi="ar-SA"/>
      </w:rPr>
    </w:lvl>
    <w:lvl w:ilvl="4" w:tplc="60C25F38">
      <w:numFmt w:val="bullet"/>
      <w:lvlText w:val="•"/>
      <w:lvlJc w:val="left"/>
      <w:pPr>
        <w:ind w:left="1982" w:hanging="336"/>
      </w:pPr>
      <w:rPr>
        <w:rFonts w:hint="default"/>
        <w:lang w:val="lt-LT" w:eastAsia="en-US" w:bidi="ar-SA"/>
      </w:rPr>
    </w:lvl>
    <w:lvl w:ilvl="5" w:tplc="71F09854">
      <w:numFmt w:val="bullet"/>
      <w:lvlText w:val="•"/>
      <w:lvlJc w:val="left"/>
      <w:pPr>
        <w:ind w:left="2452" w:hanging="336"/>
      </w:pPr>
      <w:rPr>
        <w:rFonts w:hint="default"/>
        <w:lang w:val="lt-LT" w:eastAsia="en-US" w:bidi="ar-SA"/>
      </w:rPr>
    </w:lvl>
    <w:lvl w:ilvl="6" w:tplc="599E7394">
      <w:numFmt w:val="bullet"/>
      <w:lvlText w:val="•"/>
      <w:lvlJc w:val="left"/>
      <w:pPr>
        <w:ind w:left="2923" w:hanging="336"/>
      </w:pPr>
      <w:rPr>
        <w:rFonts w:hint="default"/>
        <w:lang w:val="lt-LT" w:eastAsia="en-US" w:bidi="ar-SA"/>
      </w:rPr>
    </w:lvl>
    <w:lvl w:ilvl="7" w:tplc="4DC2661E">
      <w:numFmt w:val="bullet"/>
      <w:lvlText w:val="•"/>
      <w:lvlJc w:val="left"/>
      <w:pPr>
        <w:ind w:left="3393" w:hanging="336"/>
      </w:pPr>
      <w:rPr>
        <w:rFonts w:hint="default"/>
        <w:lang w:val="lt-LT" w:eastAsia="en-US" w:bidi="ar-SA"/>
      </w:rPr>
    </w:lvl>
    <w:lvl w:ilvl="8" w:tplc="22928C96">
      <w:numFmt w:val="bullet"/>
      <w:lvlText w:val="•"/>
      <w:lvlJc w:val="left"/>
      <w:pPr>
        <w:ind w:left="3864" w:hanging="336"/>
      </w:pPr>
      <w:rPr>
        <w:rFonts w:hint="default"/>
        <w:lang w:val="lt-LT" w:eastAsia="en-US" w:bidi="ar-SA"/>
      </w:rPr>
    </w:lvl>
  </w:abstractNum>
  <w:abstractNum w:abstractNumId="13" w15:restartNumberingAfterBreak="0">
    <w:nsid w:val="7BCA58AE"/>
    <w:multiLevelType w:val="hybridMultilevel"/>
    <w:tmpl w:val="88F0E146"/>
    <w:lvl w:ilvl="0" w:tplc="F936199E">
      <w:start w:val="1"/>
      <w:numFmt w:val="lowerLetter"/>
      <w:lvlText w:val="%1)"/>
      <w:lvlJc w:val="left"/>
      <w:pPr>
        <w:ind w:left="108" w:hanging="252"/>
      </w:pPr>
      <w:rPr>
        <w:rFonts w:ascii="Times New Roman" w:eastAsia="Times New Roman" w:hAnsi="Times New Roman" w:cs="Times New Roman" w:hint="default"/>
        <w:b w:val="0"/>
        <w:bCs w:val="0"/>
        <w:i w:val="0"/>
        <w:iCs w:val="0"/>
        <w:spacing w:val="-1"/>
        <w:w w:val="100"/>
        <w:sz w:val="24"/>
        <w:szCs w:val="24"/>
        <w:lang w:val="lt-LT" w:eastAsia="en-US" w:bidi="ar-SA"/>
      </w:rPr>
    </w:lvl>
    <w:lvl w:ilvl="1" w:tplc="01BA9218">
      <w:numFmt w:val="bullet"/>
      <w:lvlText w:val="•"/>
      <w:lvlJc w:val="left"/>
      <w:pPr>
        <w:ind w:left="570" w:hanging="252"/>
      </w:pPr>
      <w:rPr>
        <w:rFonts w:hint="default"/>
        <w:lang w:val="lt-LT" w:eastAsia="en-US" w:bidi="ar-SA"/>
      </w:rPr>
    </w:lvl>
    <w:lvl w:ilvl="2" w:tplc="3922460C">
      <w:numFmt w:val="bullet"/>
      <w:lvlText w:val="•"/>
      <w:lvlJc w:val="left"/>
      <w:pPr>
        <w:ind w:left="1041" w:hanging="252"/>
      </w:pPr>
      <w:rPr>
        <w:rFonts w:hint="default"/>
        <w:lang w:val="lt-LT" w:eastAsia="en-US" w:bidi="ar-SA"/>
      </w:rPr>
    </w:lvl>
    <w:lvl w:ilvl="3" w:tplc="9DAA15D4">
      <w:numFmt w:val="bullet"/>
      <w:lvlText w:val="•"/>
      <w:lvlJc w:val="left"/>
      <w:pPr>
        <w:ind w:left="1511" w:hanging="252"/>
      </w:pPr>
      <w:rPr>
        <w:rFonts w:hint="default"/>
        <w:lang w:val="lt-LT" w:eastAsia="en-US" w:bidi="ar-SA"/>
      </w:rPr>
    </w:lvl>
    <w:lvl w:ilvl="4" w:tplc="C55A977C">
      <w:numFmt w:val="bullet"/>
      <w:lvlText w:val="•"/>
      <w:lvlJc w:val="left"/>
      <w:pPr>
        <w:ind w:left="1982" w:hanging="252"/>
      </w:pPr>
      <w:rPr>
        <w:rFonts w:hint="default"/>
        <w:lang w:val="lt-LT" w:eastAsia="en-US" w:bidi="ar-SA"/>
      </w:rPr>
    </w:lvl>
    <w:lvl w:ilvl="5" w:tplc="0A060B52">
      <w:numFmt w:val="bullet"/>
      <w:lvlText w:val="•"/>
      <w:lvlJc w:val="left"/>
      <w:pPr>
        <w:ind w:left="2452" w:hanging="252"/>
      </w:pPr>
      <w:rPr>
        <w:rFonts w:hint="default"/>
        <w:lang w:val="lt-LT" w:eastAsia="en-US" w:bidi="ar-SA"/>
      </w:rPr>
    </w:lvl>
    <w:lvl w:ilvl="6" w:tplc="C2722980">
      <w:numFmt w:val="bullet"/>
      <w:lvlText w:val="•"/>
      <w:lvlJc w:val="left"/>
      <w:pPr>
        <w:ind w:left="2923" w:hanging="252"/>
      </w:pPr>
      <w:rPr>
        <w:rFonts w:hint="default"/>
        <w:lang w:val="lt-LT" w:eastAsia="en-US" w:bidi="ar-SA"/>
      </w:rPr>
    </w:lvl>
    <w:lvl w:ilvl="7" w:tplc="7456A5F0">
      <w:numFmt w:val="bullet"/>
      <w:lvlText w:val="•"/>
      <w:lvlJc w:val="left"/>
      <w:pPr>
        <w:ind w:left="3393" w:hanging="252"/>
      </w:pPr>
      <w:rPr>
        <w:rFonts w:hint="default"/>
        <w:lang w:val="lt-LT" w:eastAsia="en-US" w:bidi="ar-SA"/>
      </w:rPr>
    </w:lvl>
    <w:lvl w:ilvl="8" w:tplc="5344B7AC">
      <w:numFmt w:val="bullet"/>
      <w:lvlText w:val="•"/>
      <w:lvlJc w:val="left"/>
      <w:pPr>
        <w:ind w:left="3864" w:hanging="252"/>
      </w:pPr>
      <w:rPr>
        <w:rFonts w:hint="default"/>
        <w:lang w:val="lt-LT" w:eastAsia="en-US" w:bidi="ar-SA"/>
      </w:rPr>
    </w:lvl>
  </w:abstractNum>
  <w:abstractNum w:abstractNumId="14" w15:restartNumberingAfterBreak="0">
    <w:nsid w:val="7CE356C5"/>
    <w:multiLevelType w:val="hybridMultilevel"/>
    <w:tmpl w:val="330494E2"/>
    <w:lvl w:ilvl="0" w:tplc="2D00A928">
      <w:start w:val="1"/>
      <w:numFmt w:val="lowerLetter"/>
      <w:lvlText w:val="%1)"/>
      <w:lvlJc w:val="left"/>
      <w:pPr>
        <w:ind w:left="108" w:hanging="246"/>
      </w:pPr>
      <w:rPr>
        <w:rFonts w:ascii="Times New Roman" w:eastAsia="Times New Roman" w:hAnsi="Times New Roman" w:cs="Times New Roman" w:hint="default"/>
        <w:b w:val="0"/>
        <w:bCs w:val="0"/>
        <w:i w:val="0"/>
        <w:iCs w:val="0"/>
        <w:spacing w:val="-1"/>
        <w:w w:val="100"/>
        <w:sz w:val="24"/>
        <w:szCs w:val="24"/>
        <w:lang w:val="lt-LT" w:eastAsia="en-US" w:bidi="ar-SA"/>
      </w:rPr>
    </w:lvl>
    <w:lvl w:ilvl="1" w:tplc="D8CEF636">
      <w:numFmt w:val="bullet"/>
      <w:lvlText w:val="•"/>
      <w:lvlJc w:val="left"/>
      <w:pPr>
        <w:ind w:left="570" w:hanging="246"/>
      </w:pPr>
      <w:rPr>
        <w:rFonts w:hint="default"/>
        <w:lang w:val="lt-LT" w:eastAsia="en-US" w:bidi="ar-SA"/>
      </w:rPr>
    </w:lvl>
    <w:lvl w:ilvl="2" w:tplc="1304E6B6">
      <w:numFmt w:val="bullet"/>
      <w:lvlText w:val="•"/>
      <w:lvlJc w:val="left"/>
      <w:pPr>
        <w:ind w:left="1041" w:hanging="246"/>
      </w:pPr>
      <w:rPr>
        <w:rFonts w:hint="default"/>
        <w:lang w:val="lt-LT" w:eastAsia="en-US" w:bidi="ar-SA"/>
      </w:rPr>
    </w:lvl>
    <w:lvl w:ilvl="3" w:tplc="7722B998">
      <w:numFmt w:val="bullet"/>
      <w:lvlText w:val="•"/>
      <w:lvlJc w:val="left"/>
      <w:pPr>
        <w:ind w:left="1511" w:hanging="246"/>
      </w:pPr>
      <w:rPr>
        <w:rFonts w:hint="default"/>
        <w:lang w:val="lt-LT" w:eastAsia="en-US" w:bidi="ar-SA"/>
      </w:rPr>
    </w:lvl>
    <w:lvl w:ilvl="4" w:tplc="A9967CE8">
      <w:numFmt w:val="bullet"/>
      <w:lvlText w:val="•"/>
      <w:lvlJc w:val="left"/>
      <w:pPr>
        <w:ind w:left="1982" w:hanging="246"/>
      </w:pPr>
      <w:rPr>
        <w:rFonts w:hint="default"/>
        <w:lang w:val="lt-LT" w:eastAsia="en-US" w:bidi="ar-SA"/>
      </w:rPr>
    </w:lvl>
    <w:lvl w:ilvl="5" w:tplc="491284B2">
      <w:numFmt w:val="bullet"/>
      <w:lvlText w:val="•"/>
      <w:lvlJc w:val="left"/>
      <w:pPr>
        <w:ind w:left="2452" w:hanging="246"/>
      </w:pPr>
      <w:rPr>
        <w:rFonts w:hint="default"/>
        <w:lang w:val="lt-LT" w:eastAsia="en-US" w:bidi="ar-SA"/>
      </w:rPr>
    </w:lvl>
    <w:lvl w:ilvl="6" w:tplc="401CC1A8">
      <w:numFmt w:val="bullet"/>
      <w:lvlText w:val="•"/>
      <w:lvlJc w:val="left"/>
      <w:pPr>
        <w:ind w:left="2923" w:hanging="246"/>
      </w:pPr>
      <w:rPr>
        <w:rFonts w:hint="default"/>
        <w:lang w:val="lt-LT" w:eastAsia="en-US" w:bidi="ar-SA"/>
      </w:rPr>
    </w:lvl>
    <w:lvl w:ilvl="7" w:tplc="C106B76A">
      <w:numFmt w:val="bullet"/>
      <w:lvlText w:val="•"/>
      <w:lvlJc w:val="left"/>
      <w:pPr>
        <w:ind w:left="3393" w:hanging="246"/>
      </w:pPr>
      <w:rPr>
        <w:rFonts w:hint="default"/>
        <w:lang w:val="lt-LT" w:eastAsia="en-US" w:bidi="ar-SA"/>
      </w:rPr>
    </w:lvl>
    <w:lvl w:ilvl="8" w:tplc="093CB426">
      <w:numFmt w:val="bullet"/>
      <w:lvlText w:val="•"/>
      <w:lvlJc w:val="left"/>
      <w:pPr>
        <w:ind w:left="3864" w:hanging="246"/>
      </w:pPr>
      <w:rPr>
        <w:rFonts w:hint="default"/>
        <w:lang w:val="lt-LT" w:eastAsia="en-US" w:bidi="ar-SA"/>
      </w:rPr>
    </w:lvl>
  </w:abstractNum>
  <w:num w:numId="1" w16cid:durableId="178013413">
    <w:abstractNumId w:val="2"/>
  </w:num>
  <w:num w:numId="2" w16cid:durableId="1410618614">
    <w:abstractNumId w:val="4"/>
  </w:num>
  <w:num w:numId="3" w16cid:durableId="1517385943">
    <w:abstractNumId w:val="9"/>
  </w:num>
  <w:num w:numId="4" w16cid:durableId="2053848705">
    <w:abstractNumId w:val="12"/>
  </w:num>
  <w:num w:numId="5" w16cid:durableId="815072882">
    <w:abstractNumId w:val="13"/>
  </w:num>
  <w:num w:numId="6" w16cid:durableId="1185941852">
    <w:abstractNumId w:val="10"/>
  </w:num>
  <w:num w:numId="7" w16cid:durableId="112097099">
    <w:abstractNumId w:val="8"/>
  </w:num>
  <w:num w:numId="8" w16cid:durableId="2129541867">
    <w:abstractNumId w:val="11"/>
  </w:num>
  <w:num w:numId="9" w16cid:durableId="802429927">
    <w:abstractNumId w:val="1"/>
  </w:num>
  <w:num w:numId="10" w16cid:durableId="142160364">
    <w:abstractNumId w:val="7"/>
  </w:num>
  <w:num w:numId="11" w16cid:durableId="1501698948">
    <w:abstractNumId w:val="14"/>
  </w:num>
  <w:num w:numId="12" w16cid:durableId="281768959">
    <w:abstractNumId w:val="6"/>
  </w:num>
  <w:num w:numId="13" w16cid:durableId="2104255462">
    <w:abstractNumId w:val="3"/>
  </w:num>
  <w:num w:numId="14" w16cid:durableId="89157080">
    <w:abstractNumId w:val="5"/>
  </w:num>
  <w:num w:numId="15" w16cid:durableId="2893628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09F5"/>
    <w:rsid w:val="0004280A"/>
    <w:rsid w:val="00043662"/>
    <w:rsid w:val="000C2A65"/>
    <w:rsid w:val="00123D21"/>
    <w:rsid w:val="0012409D"/>
    <w:rsid w:val="00135FDE"/>
    <w:rsid w:val="00144DE9"/>
    <w:rsid w:val="001B513B"/>
    <w:rsid w:val="001F1033"/>
    <w:rsid w:val="002174C2"/>
    <w:rsid w:val="00222DD7"/>
    <w:rsid w:val="002E76F3"/>
    <w:rsid w:val="0030601F"/>
    <w:rsid w:val="00340701"/>
    <w:rsid w:val="00347E5D"/>
    <w:rsid w:val="00367B2F"/>
    <w:rsid w:val="003B3AC9"/>
    <w:rsid w:val="00482F8B"/>
    <w:rsid w:val="004D7ECD"/>
    <w:rsid w:val="00547B08"/>
    <w:rsid w:val="005B1C3D"/>
    <w:rsid w:val="006220DA"/>
    <w:rsid w:val="0062770F"/>
    <w:rsid w:val="006537D4"/>
    <w:rsid w:val="006900E4"/>
    <w:rsid w:val="00691018"/>
    <w:rsid w:val="0072023F"/>
    <w:rsid w:val="007837E1"/>
    <w:rsid w:val="007A11AB"/>
    <w:rsid w:val="008176DA"/>
    <w:rsid w:val="008338FA"/>
    <w:rsid w:val="008B6E8D"/>
    <w:rsid w:val="00933DCA"/>
    <w:rsid w:val="009C4168"/>
    <w:rsid w:val="00A224D4"/>
    <w:rsid w:val="00A5282E"/>
    <w:rsid w:val="00B86FA5"/>
    <w:rsid w:val="00B87DAC"/>
    <w:rsid w:val="00BC66C7"/>
    <w:rsid w:val="00C20F7A"/>
    <w:rsid w:val="00C2496B"/>
    <w:rsid w:val="00C4045A"/>
    <w:rsid w:val="00C4322F"/>
    <w:rsid w:val="00C72637"/>
    <w:rsid w:val="00C74B8A"/>
    <w:rsid w:val="00C84E72"/>
    <w:rsid w:val="00CB2B6B"/>
    <w:rsid w:val="00D00F35"/>
    <w:rsid w:val="00D171A1"/>
    <w:rsid w:val="00DA14DF"/>
    <w:rsid w:val="00DA6CD0"/>
    <w:rsid w:val="00DC3B37"/>
    <w:rsid w:val="00DE0128"/>
    <w:rsid w:val="00DF6217"/>
    <w:rsid w:val="00E336D4"/>
    <w:rsid w:val="00E609F5"/>
    <w:rsid w:val="00EE2926"/>
    <w:rsid w:val="00EF6C1E"/>
    <w:rsid w:val="00F217BD"/>
    <w:rsid w:val="00F61678"/>
    <w:rsid w:val="00F70A97"/>
    <w:rsid w:val="00FB5E2E"/>
    <w:rsid w:val="00FD22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04C613"/>
  <w15:docId w15:val="{EB181B17-51C2-415C-8BA2-9A7BCE922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uiPriority w:val="1"/>
    <w:qFormat/>
    <w:rsid w:val="00E609F5"/>
    <w:pPr>
      <w:widowControl w:val="0"/>
      <w:autoSpaceDE w:val="0"/>
      <w:autoSpaceDN w:val="0"/>
      <w:spacing w:after="0" w:line="240" w:lineRule="auto"/>
    </w:pPr>
    <w:rPr>
      <w:rFonts w:ascii="Times New Roman" w:eastAsia="Times New Roman" w:hAnsi="Times New Roman"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iPriority w:val="1"/>
    <w:qFormat/>
    <w:rsid w:val="00E609F5"/>
    <w:pPr>
      <w:ind w:left="143"/>
    </w:pPr>
    <w:rPr>
      <w:sz w:val="24"/>
      <w:szCs w:val="24"/>
    </w:rPr>
  </w:style>
  <w:style w:type="character" w:customStyle="1" w:styleId="PagrindinistekstasDiagrama">
    <w:name w:val="Pagrindinis tekstas Diagrama"/>
    <w:basedOn w:val="Numatytasispastraiposriftas"/>
    <w:link w:val="Pagrindinistekstas"/>
    <w:uiPriority w:val="1"/>
    <w:rsid w:val="00E609F5"/>
    <w:rPr>
      <w:rFonts w:ascii="Times New Roman" w:eastAsia="Times New Roman" w:hAnsi="Times New Roman" w:cs="Times New Roman"/>
      <w:sz w:val="24"/>
      <w:szCs w:val="24"/>
    </w:rPr>
  </w:style>
  <w:style w:type="paragraph" w:customStyle="1" w:styleId="Antrat11">
    <w:name w:val="Antraštė 11"/>
    <w:basedOn w:val="prastasis"/>
    <w:uiPriority w:val="1"/>
    <w:qFormat/>
    <w:rsid w:val="00E609F5"/>
    <w:pPr>
      <w:ind w:left="281"/>
      <w:jc w:val="center"/>
      <w:outlineLvl w:val="1"/>
    </w:pPr>
    <w:rPr>
      <w:b/>
      <w:bCs/>
      <w:sz w:val="24"/>
      <w:szCs w:val="24"/>
    </w:rPr>
  </w:style>
  <w:style w:type="paragraph" w:styleId="Sraopastraipa">
    <w:name w:val="List Paragraph"/>
    <w:aliases w:val="Numbering,ERP-List Paragraph,List Paragraph11,Bullet EY,List Paragraph2,List Paragraph Red,Buletai,List Paragraph21,lp1,Bullet 1,Use Case List Paragraph,List Paragraph111,Paragraph,Medium Grid 1 - Accent 21,List Paragraph3,List Paragrap"/>
    <w:basedOn w:val="prastasis"/>
    <w:link w:val="SraopastraipaDiagrama"/>
    <w:uiPriority w:val="34"/>
    <w:qFormat/>
    <w:rsid w:val="00E609F5"/>
    <w:pPr>
      <w:ind w:left="143" w:firstLine="707"/>
      <w:jc w:val="both"/>
    </w:pPr>
  </w:style>
  <w:style w:type="paragraph" w:customStyle="1" w:styleId="Default">
    <w:name w:val="Default"/>
    <w:rsid w:val="00E609F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SraopastraipaDiagrama">
    <w:name w:val="Sąrašo pastraipa Diagrama"/>
    <w:aliases w:val="Numbering Diagrama,ERP-List Paragraph Diagrama,List Paragraph11 Diagrama,Bullet EY Diagrama,List Paragraph2 Diagrama,List Paragraph Red Diagrama,Buletai Diagrama,List Paragraph21 Diagrama,lp1 Diagrama,Bullet 1 Diagrama"/>
    <w:link w:val="Sraopastraipa"/>
    <w:uiPriority w:val="34"/>
    <w:locked/>
    <w:rsid w:val="00E609F5"/>
    <w:rPr>
      <w:rFonts w:ascii="Times New Roman" w:eastAsia="Times New Roman" w:hAnsi="Times New Roman" w:cs="Times New Roman"/>
    </w:rPr>
  </w:style>
  <w:style w:type="table" w:customStyle="1" w:styleId="TableNormal">
    <w:name w:val="Table Normal"/>
    <w:uiPriority w:val="2"/>
    <w:semiHidden/>
    <w:unhideWhenUsed/>
    <w:qFormat/>
    <w:rsid w:val="00E336D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Antrat21">
    <w:name w:val="Antraštė 21"/>
    <w:basedOn w:val="prastasis"/>
    <w:uiPriority w:val="1"/>
    <w:qFormat/>
    <w:rsid w:val="00E336D4"/>
    <w:pPr>
      <w:ind w:left="323" w:hanging="180"/>
      <w:outlineLvl w:val="2"/>
    </w:pPr>
    <w:rPr>
      <w:b/>
      <w:bCs/>
      <w:sz w:val="24"/>
      <w:szCs w:val="24"/>
    </w:rPr>
  </w:style>
  <w:style w:type="paragraph" w:customStyle="1" w:styleId="TableParagraph">
    <w:name w:val="Table Paragraph"/>
    <w:basedOn w:val="prastasis"/>
    <w:uiPriority w:val="1"/>
    <w:qFormat/>
    <w:rsid w:val="00E336D4"/>
    <w:pPr>
      <w:ind w:left="107"/>
    </w:pPr>
  </w:style>
  <w:style w:type="table" w:styleId="Lentelstinklelis">
    <w:name w:val="Table Grid"/>
    <w:basedOn w:val="prastojilentel"/>
    <w:uiPriority w:val="39"/>
    <w:rsid w:val="008338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EE2926"/>
    <w:rPr>
      <w:sz w:val="16"/>
      <w:szCs w:val="16"/>
    </w:rPr>
  </w:style>
  <w:style w:type="paragraph" w:styleId="Komentarotekstas">
    <w:name w:val="annotation text"/>
    <w:basedOn w:val="prastasis"/>
    <w:link w:val="KomentarotekstasDiagrama"/>
    <w:uiPriority w:val="99"/>
    <w:unhideWhenUsed/>
    <w:rsid w:val="00EE2926"/>
    <w:rPr>
      <w:sz w:val="20"/>
      <w:szCs w:val="20"/>
    </w:rPr>
  </w:style>
  <w:style w:type="character" w:customStyle="1" w:styleId="KomentarotekstasDiagrama">
    <w:name w:val="Komentaro tekstas Diagrama"/>
    <w:basedOn w:val="Numatytasispastraiposriftas"/>
    <w:link w:val="Komentarotekstas"/>
    <w:uiPriority w:val="99"/>
    <w:rsid w:val="00EE2926"/>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EE2926"/>
    <w:rPr>
      <w:b/>
      <w:bCs/>
    </w:rPr>
  </w:style>
  <w:style w:type="character" w:customStyle="1" w:styleId="KomentarotemaDiagrama">
    <w:name w:val="Komentaro tema Diagrama"/>
    <w:basedOn w:val="KomentarotekstasDiagrama"/>
    <w:link w:val="Komentarotema"/>
    <w:uiPriority w:val="99"/>
    <w:semiHidden/>
    <w:rsid w:val="00EE2926"/>
    <w:rPr>
      <w:rFonts w:ascii="Times New Roman" w:eastAsia="Times New Roman" w:hAnsi="Times New Roman" w:cs="Times New Roman"/>
      <w:b/>
      <w:bCs/>
      <w:sz w:val="20"/>
      <w:szCs w:val="20"/>
    </w:rPr>
  </w:style>
  <w:style w:type="paragraph" w:styleId="Pataisymai">
    <w:name w:val="Revision"/>
    <w:hidden/>
    <w:uiPriority w:val="99"/>
    <w:semiHidden/>
    <w:rsid w:val="00347E5D"/>
    <w:pPr>
      <w:spacing w:after="0" w:line="240"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360951">
      <w:bodyDiv w:val="1"/>
      <w:marLeft w:val="0"/>
      <w:marRight w:val="0"/>
      <w:marTop w:val="0"/>
      <w:marBottom w:val="0"/>
      <w:divBdr>
        <w:top w:val="none" w:sz="0" w:space="0" w:color="auto"/>
        <w:left w:val="none" w:sz="0" w:space="0" w:color="auto"/>
        <w:bottom w:val="none" w:sz="0" w:space="0" w:color="auto"/>
        <w:right w:val="none" w:sz="0" w:space="0" w:color="auto"/>
      </w:divBdr>
    </w:div>
    <w:div w:id="726491189">
      <w:bodyDiv w:val="1"/>
      <w:marLeft w:val="0"/>
      <w:marRight w:val="0"/>
      <w:marTop w:val="0"/>
      <w:marBottom w:val="0"/>
      <w:divBdr>
        <w:top w:val="none" w:sz="0" w:space="0" w:color="auto"/>
        <w:left w:val="none" w:sz="0" w:space="0" w:color="auto"/>
        <w:bottom w:val="none" w:sz="0" w:space="0" w:color="auto"/>
        <w:right w:val="none" w:sz="0" w:space="0" w:color="auto"/>
      </w:divBdr>
    </w:div>
    <w:div w:id="1235552426">
      <w:bodyDiv w:val="1"/>
      <w:marLeft w:val="0"/>
      <w:marRight w:val="0"/>
      <w:marTop w:val="0"/>
      <w:marBottom w:val="0"/>
      <w:divBdr>
        <w:top w:val="none" w:sz="0" w:space="0" w:color="auto"/>
        <w:left w:val="none" w:sz="0" w:space="0" w:color="auto"/>
        <w:bottom w:val="none" w:sz="0" w:space="0" w:color="auto"/>
        <w:right w:val="none" w:sz="0" w:space="0" w:color="auto"/>
      </w:divBdr>
    </w:div>
    <w:div w:id="1657226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4EA00B-889C-4176-839B-B30EE8AA9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6959</Words>
  <Characters>3967</Characters>
  <Application>Microsoft Office Word</Application>
  <DocSecurity>0</DocSecurity>
  <Lines>33</Lines>
  <Paragraphs>21</Paragraphs>
  <ScaleCrop>false</ScaleCrop>
  <HeadingPairs>
    <vt:vector size="2" baseType="variant">
      <vt:variant>
        <vt:lpstr>Pavadinimas</vt:lpstr>
      </vt:variant>
      <vt:variant>
        <vt:i4>1</vt:i4>
      </vt:variant>
    </vt:vector>
  </HeadingPairs>
  <TitlesOfParts>
    <vt:vector size="1" baseType="lpstr">
      <vt:lpstr/>
    </vt:vector>
  </TitlesOfParts>
  <Company>Grizli777</Company>
  <LinksUpToDate>false</LinksUpToDate>
  <CharactersWithSpaces>10905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dc:creator>
  <cp:lastModifiedBy>Auksė Kumponienė</cp:lastModifiedBy>
  <cp:revision>2</cp:revision>
  <cp:lastPrinted>2026-03-31T10:52:00Z</cp:lastPrinted>
  <dcterms:created xsi:type="dcterms:W3CDTF">2026-05-05T10:55:00Z</dcterms:created>
  <dcterms:modified xsi:type="dcterms:W3CDTF">2026-05-05T10:55:00Z</dcterms:modified>
</cp:coreProperties>
</file>